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850"/>
        <w:gridCol w:w="4850"/>
      </w:tblGrid>
      <w:tr w:rsidR="00FB1EA9" w:rsidRPr="009C11D6" w14:paraId="65A6A64C" w14:textId="77777777" w:rsidTr="00350CCD">
        <w:trPr>
          <w:trHeight w:val="3113"/>
        </w:trPr>
        <w:tc>
          <w:tcPr>
            <w:tcW w:w="4854" w:type="dxa"/>
            <w:shd w:val="clear" w:color="auto" w:fill="FFFFFF" w:themeFill="background1"/>
          </w:tcPr>
          <w:p w14:paraId="00FFCA27" w14:textId="77777777" w:rsidR="00AC4BCC" w:rsidRDefault="00FB1EA9" w:rsidP="00AC4BCC">
            <w:pPr>
              <w:rPr>
                <w:rFonts w:asciiTheme="minorHAnsi" w:hAnsiTheme="minorHAnsi" w:cstheme="minorHAnsi"/>
                <w:b/>
                <w:bCs/>
                <w:sz w:val="22"/>
                <w:szCs w:val="22"/>
                <w:rtl/>
              </w:rPr>
            </w:pPr>
            <w:r w:rsidRPr="009C11D6">
              <w:rPr>
                <w:rFonts w:asciiTheme="minorHAnsi" w:hAnsiTheme="minorHAnsi" w:cstheme="minorHAnsi"/>
                <w:b/>
                <w:bCs/>
                <w:sz w:val="22"/>
                <w:szCs w:val="22"/>
                <w:u w:val="single"/>
              </w:rPr>
              <w:t>Name of Tender:</w:t>
            </w:r>
            <w:r w:rsidRPr="009C11D6">
              <w:rPr>
                <w:rFonts w:asciiTheme="minorHAnsi" w:hAnsiTheme="minorHAnsi" w:cstheme="minorHAnsi"/>
                <w:b/>
                <w:bCs/>
                <w:sz w:val="22"/>
                <w:szCs w:val="22"/>
              </w:rPr>
              <w:t xml:space="preserve"> </w:t>
            </w:r>
          </w:p>
          <w:p w14:paraId="20593AC2" w14:textId="4A4B9885" w:rsidR="00AC4BCC" w:rsidRPr="00AC4BCC" w:rsidRDefault="00AC4BCC" w:rsidP="00AC4BCC">
            <w:pPr>
              <w:rPr>
                <w:rFonts w:asciiTheme="minorHAnsi" w:hAnsiTheme="minorHAnsi" w:cstheme="minorHAnsi"/>
                <w:b/>
                <w:bCs/>
                <w:sz w:val="22"/>
                <w:szCs w:val="22"/>
              </w:rPr>
            </w:pPr>
            <w:r>
              <w:rPr>
                <w:rFonts w:ascii="Gill Sans MT" w:hAnsi="Gill Sans MT" w:cs="Calibri"/>
                <w:sz w:val="28"/>
                <w:szCs w:val="28"/>
              </w:rPr>
              <w:t xml:space="preserve">National Consultant for </w:t>
            </w:r>
            <w:r w:rsidR="00C47731">
              <w:rPr>
                <w:rFonts w:ascii="Gill Sans MT" w:hAnsi="Gill Sans MT" w:cs="Calibri"/>
                <w:sz w:val="28"/>
                <w:szCs w:val="28"/>
              </w:rPr>
              <w:t>E</w:t>
            </w:r>
            <w:r w:rsidR="00C47731">
              <w:rPr>
                <w:rFonts w:ascii="Gill Sans MT" w:hAnsi="Gill Sans MT" w:cs="Calibri"/>
                <w:i/>
                <w:sz w:val="28"/>
                <w:szCs w:val="28"/>
              </w:rPr>
              <w:t>nd-line/Final Evaluation for Emergency Food Security Program</w:t>
            </w:r>
            <w:r>
              <w:rPr>
                <w:rFonts w:ascii="Gill Sans MT" w:hAnsi="Gill Sans MT" w:cs="Calibri"/>
                <w:sz w:val="28"/>
                <w:szCs w:val="28"/>
              </w:rPr>
              <w:t xml:space="preserve"> (</w:t>
            </w:r>
            <w:r>
              <w:rPr>
                <w:rFonts w:ascii="Gill Sans MT" w:hAnsi="Gill Sans MT" w:cs="Calibri"/>
                <w:i/>
                <w:sz w:val="28"/>
                <w:szCs w:val="28"/>
              </w:rPr>
              <w:t>(RISING II) Project</w:t>
            </w:r>
          </w:p>
          <w:p w14:paraId="7364F49D" w14:textId="77777777" w:rsidR="00E67377" w:rsidRDefault="00E67377" w:rsidP="00460B7F">
            <w:pPr>
              <w:rPr>
                <w:rFonts w:asciiTheme="minorHAnsi" w:hAnsiTheme="minorHAnsi" w:cstheme="minorHAnsi"/>
                <w:b/>
                <w:bCs/>
                <w:sz w:val="22"/>
                <w:szCs w:val="22"/>
              </w:rPr>
            </w:pPr>
          </w:p>
          <w:p w14:paraId="4B45997B" w14:textId="6759998F" w:rsidR="007B5F7F" w:rsidRDefault="007B5F7F" w:rsidP="00460B7F">
            <w:pPr>
              <w:rPr>
                <w:rFonts w:asciiTheme="minorHAnsi" w:hAnsiTheme="minorHAnsi" w:cstheme="minorHAnsi"/>
                <w:b/>
                <w:bCs/>
                <w:sz w:val="22"/>
                <w:szCs w:val="22"/>
              </w:rPr>
            </w:pPr>
            <w:r w:rsidRPr="009C11D6">
              <w:rPr>
                <w:rFonts w:asciiTheme="minorHAnsi" w:hAnsiTheme="minorHAnsi" w:cstheme="minorHAnsi"/>
                <w:b/>
                <w:bCs/>
                <w:sz w:val="22"/>
                <w:szCs w:val="22"/>
              </w:rPr>
              <w:t>B</w:t>
            </w:r>
            <w:r w:rsidR="009C11D6">
              <w:rPr>
                <w:rFonts w:asciiTheme="minorHAnsi" w:hAnsiTheme="minorHAnsi" w:cstheme="minorHAnsi"/>
                <w:b/>
                <w:bCs/>
                <w:sz w:val="22"/>
                <w:szCs w:val="22"/>
              </w:rPr>
              <w:t>id</w:t>
            </w:r>
            <w:r w:rsidRPr="009C11D6">
              <w:rPr>
                <w:rFonts w:asciiTheme="minorHAnsi" w:hAnsiTheme="minorHAnsi" w:cstheme="minorHAnsi"/>
                <w:b/>
                <w:bCs/>
                <w:sz w:val="22"/>
                <w:szCs w:val="22"/>
              </w:rPr>
              <w:t xml:space="preserve"> No: CRS-RF</w:t>
            </w:r>
            <w:r w:rsidR="002C547E">
              <w:rPr>
                <w:rFonts w:asciiTheme="minorHAnsi" w:hAnsiTheme="minorHAnsi" w:cstheme="minorHAnsi"/>
                <w:b/>
                <w:bCs/>
                <w:sz w:val="22"/>
                <w:szCs w:val="22"/>
              </w:rPr>
              <w:t>P</w:t>
            </w:r>
            <w:r w:rsidRPr="009C11D6">
              <w:rPr>
                <w:rFonts w:asciiTheme="minorHAnsi" w:hAnsiTheme="minorHAnsi" w:cstheme="minorHAnsi"/>
                <w:b/>
                <w:bCs/>
                <w:sz w:val="22"/>
                <w:szCs w:val="22"/>
              </w:rPr>
              <w:t>-</w:t>
            </w:r>
            <w:r w:rsidR="00FA366F">
              <w:rPr>
                <w:rFonts w:asciiTheme="minorHAnsi" w:hAnsiTheme="minorHAnsi" w:cstheme="minorHAnsi"/>
                <w:b/>
                <w:bCs/>
                <w:sz w:val="22"/>
                <w:szCs w:val="22"/>
              </w:rPr>
              <w:t>53</w:t>
            </w:r>
            <w:r w:rsidRPr="009C11D6">
              <w:rPr>
                <w:rFonts w:asciiTheme="minorHAnsi" w:hAnsiTheme="minorHAnsi" w:cstheme="minorHAnsi"/>
                <w:b/>
                <w:bCs/>
                <w:sz w:val="22"/>
                <w:szCs w:val="22"/>
              </w:rPr>
              <w:t>/2021</w:t>
            </w:r>
          </w:p>
          <w:p w14:paraId="313D0E10" w14:textId="77777777" w:rsidR="009C11D6" w:rsidRPr="009C11D6" w:rsidRDefault="009C11D6" w:rsidP="00460B7F">
            <w:pPr>
              <w:rPr>
                <w:rFonts w:asciiTheme="minorHAnsi" w:hAnsiTheme="minorHAnsi" w:cstheme="minorHAnsi"/>
                <w:b/>
                <w:bCs/>
                <w:sz w:val="22"/>
                <w:szCs w:val="22"/>
              </w:rPr>
            </w:pPr>
          </w:p>
          <w:p w14:paraId="33C769AD" w14:textId="1ACE6139" w:rsidR="007A6C25" w:rsidRPr="009C11D6" w:rsidRDefault="00FB1EA9" w:rsidP="008D4C9C">
            <w:pPr>
              <w:rPr>
                <w:rFonts w:asciiTheme="minorHAnsi" w:hAnsiTheme="minorHAnsi" w:cstheme="minorHAnsi"/>
                <w:b/>
                <w:bCs/>
                <w:color w:val="FF0000"/>
                <w:sz w:val="22"/>
                <w:szCs w:val="22"/>
              </w:rPr>
            </w:pPr>
            <w:r w:rsidRPr="009C11D6">
              <w:rPr>
                <w:rFonts w:asciiTheme="minorHAnsi" w:hAnsiTheme="minorHAnsi" w:cstheme="minorHAnsi"/>
                <w:b/>
                <w:bCs/>
                <w:color w:val="FF0000"/>
                <w:sz w:val="22"/>
                <w:szCs w:val="22"/>
                <w:u w:val="single"/>
              </w:rPr>
              <w:t>Deadline</w:t>
            </w:r>
            <w:r w:rsidR="006D3CC2" w:rsidRPr="009C11D6">
              <w:rPr>
                <w:rFonts w:asciiTheme="minorHAnsi" w:hAnsiTheme="minorHAnsi" w:cstheme="minorHAnsi"/>
                <w:b/>
                <w:bCs/>
                <w:color w:val="FF0000"/>
                <w:sz w:val="22"/>
                <w:szCs w:val="22"/>
                <w:u w:val="single"/>
              </w:rPr>
              <w:t xml:space="preserve"> </w:t>
            </w:r>
            <w:r w:rsidR="007A6C25" w:rsidRPr="009C11D6">
              <w:rPr>
                <w:rFonts w:asciiTheme="minorHAnsi" w:hAnsiTheme="minorHAnsi" w:cstheme="minorHAnsi"/>
                <w:b/>
                <w:bCs/>
                <w:color w:val="FF0000"/>
                <w:sz w:val="22"/>
                <w:szCs w:val="22"/>
                <w:u w:val="single"/>
              </w:rPr>
              <w:t>S</w:t>
            </w:r>
            <w:r w:rsidR="006D3CC2" w:rsidRPr="009C11D6">
              <w:rPr>
                <w:rFonts w:asciiTheme="minorHAnsi" w:hAnsiTheme="minorHAnsi" w:cstheme="minorHAnsi"/>
                <w:b/>
                <w:bCs/>
                <w:color w:val="FF0000"/>
                <w:sz w:val="22"/>
                <w:szCs w:val="22"/>
                <w:u w:val="single"/>
              </w:rPr>
              <w:t xml:space="preserve">ubmission </w:t>
            </w:r>
            <w:r w:rsidR="004F2F80" w:rsidRPr="009C11D6">
              <w:rPr>
                <w:rFonts w:asciiTheme="minorHAnsi" w:hAnsiTheme="minorHAnsi" w:cstheme="minorHAnsi"/>
                <w:b/>
                <w:bCs/>
                <w:color w:val="FF0000"/>
                <w:sz w:val="22"/>
                <w:szCs w:val="22"/>
                <w:u w:val="single"/>
              </w:rPr>
              <w:t>date:</w:t>
            </w:r>
            <w:r w:rsidRPr="009C11D6">
              <w:rPr>
                <w:rFonts w:asciiTheme="minorHAnsi" w:hAnsiTheme="minorHAnsi" w:cstheme="minorHAnsi"/>
                <w:b/>
                <w:bCs/>
                <w:color w:val="FF0000"/>
                <w:sz w:val="22"/>
                <w:szCs w:val="22"/>
              </w:rPr>
              <w:t xml:space="preserve"> </w:t>
            </w:r>
          </w:p>
          <w:p w14:paraId="52469627" w14:textId="7D2A0886" w:rsidR="00194BFD" w:rsidRPr="009C11D6" w:rsidRDefault="00FA366F" w:rsidP="008D4C9C">
            <w:pPr>
              <w:rPr>
                <w:rFonts w:asciiTheme="minorHAnsi" w:hAnsiTheme="minorHAnsi" w:cstheme="minorHAnsi"/>
                <w:b/>
                <w:bCs/>
                <w:color w:val="FF0000"/>
                <w:sz w:val="22"/>
                <w:szCs w:val="22"/>
              </w:rPr>
            </w:pPr>
            <w:r>
              <w:rPr>
                <w:rFonts w:asciiTheme="minorHAnsi" w:hAnsiTheme="minorHAnsi" w:cstheme="minorHAnsi"/>
                <w:b/>
                <w:bCs/>
                <w:color w:val="FF0000"/>
                <w:sz w:val="22"/>
                <w:szCs w:val="22"/>
              </w:rPr>
              <w:t>11</w:t>
            </w:r>
            <w:r w:rsidR="00EE7C79">
              <w:rPr>
                <w:rFonts w:asciiTheme="minorHAnsi" w:hAnsiTheme="minorHAnsi" w:cstheme="minorHAnsi"/>
                <w:b/>
                <w:bCs/>
                <w:color w:val="FF0000"/>
                <w:sz w:val="22"/>
                <w:szCs w:val="22"/>
              </w:rPr>
              <w:t xml:space="preserve"> </w:t>
            </w:r>
            <w:r w:rsidR="00350CCD" w:rsidRPr="009C11D6">
              <w:rPr>
                <w:rFonts w:asciiTheme="minorHAnsi" w:hAnsiTheme="minorHAnsi" w:cstheme="minorHAnsi"/>
                <w:b/>
                <w:bCs/>
                <w:color w:val="FF0000"/>
                <w:sz w:val="22"/>
                <w:szCs w:val="22"/>
              </w:rPr>
              <w:t>/</w:t>
            </w:r>
            <w:r>
              <w:rPr>
                <w:rFonts w:asciiTheme="minorHAnsi" w:hAnsiTheme="minorHAnsi" w:cstheme="minorHAnsi"/>
                <w:b/>
                <w:bCs/>
                <w:color w:val="FF0000"/>
                <w:sz w:val="22"/>
                <w:szCs w:val="22"/>
              </w:rPr>
              <w:t>September</w:t>
            </w:r>
            <w:r w:rsidR="004925DA" w:rsidRPr="009C11D6">
              <w:rPr>
                <w:rFonts w:asciiTheme="minorHAnsi" w:hAnsiTheme="minorHAnsi" w:cstheme="minorHAnsi"/>
                <w:b/>
                <w:bCs/>
                <w:color w:val="FF0000"/>
                <w:sz w:val="22"/>
                <w:szCs w:val="22"/>
              </w:rPr>
              <w:t xml:space="preserve"> </w:t>
            </w:r>
            <w:r w:rsidR="00CF7E84" w:rsidRPr="009C11D6">
              <w:rPr>
                <w:rFonts w:asciiTheme="minorHAnsi" w:hAnsiTheme="minorHAnsi" w:cstheme="minorHAnsi"/>
                <w:b/>
                <w:bCs/>
                <w:color w:val="FF0000"/>
                <w:sz w:val="22"/>
                <w:szCs w:val="22"/>
              </w:rPr>
              <w:t>2021</w:t>
            </w:r>
            <w:r w:rsidR="00194BFD" w:rsidRPr="009C11D6">
              <w:rPr>
                <w:rFonts w:asciiTheme="minorHAnsi" w:hAnsiTheme="minorHAnsi" w:cstheme="minorHAnsi"/>
                <w:b/>
                <w:bCs/>
                <w:color w:val="FF0000"/>
                <w:sz w:val="22"/>
                <w:szCs w:val="22"/>
              </w:rPr>
              <w:t xml:space="preserve"> – 12 :00 PM</w:t>
            </w:r>
          </w:p>
          <w:p w14:paraId="3760C0B1" w14:textId="77777777" w:rsidR="009C11D6" w:rsidRPr="009C11D6" w:rsidRDefault="009C11D6" w:rsidP="008D4C9C">
            <w:pPr>
              <w:rPr>
                <w:rFonts w:asciiTheme="minorHAnsi" w:hAnsiTheme="minorHAnsi" w:cstheme="minorHAnsi"/>
                <w:b/>
                <w:bCs/>
                <w:color w:val="FF0000"/>
                <w:sz w:val="22"/>
                <w:szCs w:val="22"/>
              </w:rPr>
            </w:pPr>
          </w:p>
          <w:p w14:paraId="565B6653" w14:textId="77777777" w:rsidR="00E7456D" w:rsidRPr="009C11D6" w:rsidRDefault="00E7456D" w:rsidP="00E7456D">
            <w:pPr>
              <w:rPr>
                <w:rFonts w:asciiTheme="minorHAnsi" w:hAnsiTheme="minorHAnsi" w:cstheme="minorHAnsi"/>
                <w:sz w:val="22"/>
                <w:szCs w:val="22"/>
              </w:rPr>
            </w:pPr>
            <w:r w:rsidRPr="009C11D6">
              <w:rPr>
                <w:rFonts w:asciiTheme="minorHAnsi" w:hAnsiTheme="minorHAnsi" w:cstheme="minorHAnsi"/>
                <w:b/>
                <w:bCs/>
                <w:sz w:val="22"/>
                <w:szCs w:val="22"/>
              </w:rPr>
              <w:t xml:space="preserve">Please submit your bid to this email only. </w:t>
            </w:r>
            <w:hyperlink r:id="rId11" w:history="1">
              <w:r w:rsidRPr="009C11D6">
                <w:rPr>
                  <w:rStyle w:val="Hyperlink"/>
                  <w:rFonts w:asciiTheme="minorHAnsi" w:hAnsiTheme="minorHAnsi" w:cstheme="minorHAnsi"/>
                  <w:sz w:val="22"/>
                  <w:szCs w:val="22"/>
                </w:rPr>
                <w:t>tenders.sudan@crs.org</w:t>
              </w:r>
            </w:hyperlink>
          </w:p>
          <w:p w14:paraId="0AEDB9C6" w14:textId="0B7152C0" w:rsidR="009A6E55" w:rsidRPr="009C11D6" w:rsidRDefault="009A6E55" w:rsidP="008D4C9C">
            <w:pPr>
              <w:rPr>
                <w:rFonts w:asciiTheme="minorHAnsi" w:hAnsiTheme="minorHAnsi" w:cstheme="minorHAnsi"/>
                <w:b/>
                <w:bCs/>
                <w:sz w:val="22"/>
                <w:szCs w:val="22"/>
              </w:rPr>
            </w:pPr>
          </w:p>
          <w:p w14:paraId="6779B987" w14:textId="77777777" w:rsidR="009B6EB0" w:rsidRPr="009C11D6" w:rsidRDefault="009B6EB0" w:rsidP="008D4C9C">
            <w:pPr>
              <w:rPr>
                <w:rFonts w:asciiTheme="minorHAnsi" w:hAnsiTheme="minorHAnsi" w:cstheme="minorHAnsi"/>
                <w:b/>
                <w:bCs/>
                <w:sz w:val="22"/>
                <w:szCs w:val="22"/>
                <w:rtl/>
              </w:rPr>
            </w:pPr>
          </w:p>
          <w:p w14:paraId="500F4A7C" w14:textId="77777777" w:rsidR="009A6E55" w:rsidRPr="009C11D6" w:rsidRDefault="009A6E55" w:rsidP="008D4C9C">
            <w:pPr>
              <w:rPr>
                <w:rFonts w:asciiTheme="minorHAnsi" w:hAnsiTheme="minorHAnsi" w:cstheme="minorHAnsi"/>
                <w:b/>
                <w:bCs/>
                <w:sz w:val="22"/>
                <w:szCs w:val="22"/>
              </w:rPr>
            </w:pPr>
            <w:r w:rsidRPr="009C11D6">
              <w:rPr>
                <w:rFonts w:asciiTheme="minorHAnsi" w:hAnsiTheme="minorHAnsi" w:cstheme="minorHAnsi"/>
                <w:b/>
                <w:bCs/>
                <w:sz w:val="22"/>
                <w:szCs w:val="22"/>
              </w:rPr>
              <w:t>For further information please contact:</w:t>
            </w:r>
          </w:p>
          <w:p w14:paraId="0F56035C" w14:textId="294D0C4D" w:rsidR="009A6E55" w:rsidRPr="009C11D6" w:rsidRDefault="00592E53" w:rsidP="008D4C9C">
            <w:pPr>
              <w:rPr>
                <w:rFonts w:asciiTheme="minorHAnsi" w:hAnsiTheme="minorHAnsi" w:cstheme="minorHAnsi"/>
                <w:sz w:val="22"/>
                <w:szCs w:val="22"/>
              </w:rPr>
            </w:pPr>
            <w:hyperlink r:id="rId12" w:history="1">
              <w:r w:rsidR="00CB6845" w:rsidRPr="009C11D6">
                <w:rPr>
                  <w:rStyle w:val="Hyperlink"/>
                  <w:rFonts w:asciiTheme="minorHAnsi" w:hAnsiTheme="minorHAnsi" w:cstheme="minorHAnsi"/>
                  <w:sz w:val="22"/>
                  <w:szCs w:val="22"/>
                </w:rPr>
                <w:t>procurement.sudan@crs.org</w:t>
              </w:r>
            </w:hyperlink>
          </w:p>
          <w:p w14:paraId="0EE5C200" w14:textId="1B25AC77" w:rsidR="009A6E55" w:rsidRPr="009C11D6" w:rsidRDefault="009A6E55" w:rsidP="008D4C9C">
            <w:pPr>
              <w:rPr>
                <w:rFonts w:asciiTheme="minorHAnsi" w:hAnsiTheme="minorHAnsi" w:cstheme="minorHAnsi"/>
                <w:b/>
                <w:bCs/>
                <w:sz w:val="22"/>
                <w:szCs w:val="22"/>
              </w:rPr>
            </w:pPr>
          </w:p>
        </w:tc>
        <w:tc>
          <w:tcPr>
            <w:tcW w:w="4854" w:type="dxa"/>
            <w:shd w:val="clear" w:color="auto" w:fill="FFFFFF" w:themeFill="background1"/>
          </w:tcPr>
          <w:p w14:paraId="27F7AAD1" w14:textId="404804B9" w:rsidR="001B1125" w:rsidRPr="00AC4BCC" w:rsidRDefault="00FB1EA9" w:rsidP="00C534EF">
            <w:pPr>
              <w:bidi/>
              <w:spacing w:line="276" w:lineRule="auto"/>
              <w:rPr>
                <w:rFonts w:asciiTheme="minorHAnsi" w:hAnsiTheme="minorHAnsi" w:cstheme="minorHAnsi"/>
                <w:b/>
                <w:bCs/>
                <w:sz w:val="22"/>
                <w:szCs w:val="22"/>
              </w:rPr>
            </w:pPr>
            <w:r w:rsidRPr="009C11D6">
              <w:rPr>
                <w:rFonts w:asciiTheme="minorHAnsi" w:hAnsiTheme="minorHAnsi" w:cstheme="minorHAnsi"/>
                <w:b/>
                <w:bCs/>
                <w:sz w:val="22"/>
                <w:szCs w:val="22"/>
                <w:u w:val="single"/>
                <w:rtl/>
                <w:lang w:val="fr-FR" w:bidi="ar-IQ"/>
              </w:rPr>
              <w:t>اسم العطاء</w:t>
            </w:r>
            <w:r w:rsidR="00C534EF" w:rsidRPr="009C11D6">
              <w:rPr>
                <w:rFonts w:asciiTheme="minorHAnsi" w:hAnsiTheme="minorHAnsi" w:cstheme="minorHAnsi"/>
                <w:b/>
                <w:bCs/>
                <w:sz w:val="22"/>
                <w:szCs w:val="22"/>
                <w:u w:val="single"/>
                <w:rtl/>
                <w:lang w:val="fr-FR" w:bidi="ar-IQ"/>
              </w:rPr>
              <w:t> </w:t>
            </w:r>
            <w:r w:rsidR="00C534EF" w:rsidRPr="009C11D6">
              <w:rPr>
                <w:rFonts w:asciiTheme="minorHAnsi" w:hAnsiTheme="minorHAnsi" w:cstheme="minorHAnsi"/>
                <w:b/>
                <w:bCs/>
                <w:sz w:val="22"/>
                <w:szCs w:val="22"/>
                <w:u w:val="single"/>
                <w:rtl/>
                <w:lang w:val="fr-FR"/>
              </w:rPr>
              <w:t>:</w:t>
            </w:r>
            <w:r w:rsidR="0010241A" w:rsidRPr="009C11D6">
              <w:rPr>
                <w:rFonts w:asciiTheme="minorHAnsi" w:hAnsiTheme="minorHAnsi" w:cstheme="minorHAnsi"/>
                <w:sz w:val="22"/>
                <w:szCs w:val="22"/>
              </w:rPr>
              <w:t xml:space="preserve"> </w:t>
            </w:r>
            <w:r w:rsidR="00942B46" w:rsidRPr="009C11D6">
              <w:rPr>
                <w:rFonts w:asciiTheme="minorHAnsi" w:hAnsiTheme="minorHAnsi" w:cstheme="minorHAnsi"/>
                <w:sz w:val="22"/>
                <w:szCs w:val="22"/>
              </w:rPr>
              <w:t xml:space="preserve"> </w:t>
            </w:r>
            <w:r w:rsidR="00AC4BCC">
              <w:rPr>
                <w:rFonts w:asciiTheme="minorHAnsi" w:hAnsiTheme="minorHAnsi" w:cstheme="minorHAnsi" w:hint="cs"/>
                <w:sz w:val="22"/>
                <w:szCs w:val="22"/>
                <w:rtl/>
              </w:rPr>
              <w:t xml:space="preserve"> مستشار وطنى للتقييم النهائي لمشروع </w:t>
            </w:r>
            <w:r w:rsidR="00AC4BCC">
              <w:rPr>
                <w:rFonts w:asciiTheme="minorHAnsi" w:hAnsiTheme="minorHAnsi" w:cstheme="minorHAnsi"/>
                <w:sz w:val="22"/>
                <w:szCs w:val="22"/>
              </w:rPr>
              <w:t>RISING  II</w:t>
            </w:r>
          </w:p>
          <w:p w14:paraId="2111C867" w14:textId="62559BC5" w:rsidR="00BF7C5B" w:rsidRDefault="00BF7C5B" w:rsidP="007916B8">
            <w:pPr>
              <w:bidi/>
              <w:spacing w:line="276" w:lineRule="auto"/>
              <w:rPr>
                <w:rFonts w:asciiTheme="minorHAnsi" w:hAnsiTheme="minorHAnsi" w:cstheme="minorHAnsi"/>
                <w:b/>
                <w:bCs/>
                <w:sz w:val="22"/>
                <w:szCs w:val="22"/>
                <w:lang w:bidi="ar-IQ"/>
              </w:rPr>
            </w:pPr>
          </w:p>
          <w:p w14:paraId="0945C975" w14:textId="3B1FFCD5" w:rsidR="00E67377" w:rsidRDefault="00E67377" w:rsidP="00E67377">
            <w:pPr>
              <w:bidi/>
              <w:spacing w:line="276" w:lineRule="auto"/>
              <w:rPr>
                <w:rFonts w:asciiTheme="minorHAnsi" w:hAnsiTheme="minorHAnsi" w:cstheme="minorHAnsi"/>
                <w:b/>
                <w:bCs/>
                <w:sz w:val="22"/>
                <w:szCs w:val="22"/>
                <w:lang w:bidi="ar-IQ"/>
              </w:rPr>
            </w:pPr>
          </w:p>
          <w:p w14:paraId="55333DCF" w14:textId="29D72483" w:rsidR="00E67377" w:rsidRDefault="00E67377" w:rsidP="00E67377">
            <w:pPr>
              <w:bidi/>
              <w:spacing w:line="276" w:lineRule="auto"/>
              <w:rPr>
                <w:rFonts w:asciiTheme="minorHAnsi" w:hAnsiTheme="minorHAnsi" w:cstheme="minorHAnsi"/>
                <w:b/>
                <w:bCs/>
                <w:sz w:val="22"/>
                <w:szCs w:val="22"/>
                <w:lang w:bidi="ar-IQ"/>
              </w:rPr>
            </w:pPr>
          </w:p>
          <w:p w14:paraId="00FB4FAB" w14:textId="554E4EC4" w:rsidR="00E3747F" w:rsidRDefault="00AB1BB0" w:rsidP="007916B8">
            <w:pPr>
              <w:spacing w:line="276" w:lineRule="auto"/>
              <w:jc w:val="right"/>
              <w:rPr>
                <w:rFonts w:asciiTheme="minorHAnsi" w:hAnsiTheme="minorHAnsi" w:cstheme="minorHAnsi"/>
                <w:b/>
                <w:bCs/>
                <w:sz w:val="22"/>
                <w:szCs w:val="22"/>
              </w:rPr>
            </w:pPr>
            <w:r w:rsidRPr="009C11D6">
              <w:rPr>
                <w:rFonts w:asciiTheme="minorHAnsi" w:hAnsiTheme="minorHAnsi" w:cstheme="minorHAnsi"/>
                <w:b/>
                <w:bCs/>
                <w:sz w:val="22"/>
                <w:szCs w:val="22"/>
                <w:rtl/>
                <w:lang w:bidi="ar-IQ"/>
              </w:rPr>
              <w:t>رقم العطاء :</w:t>
            </w:r>
            <w:r w:rsidR="00CF7E84" w:rsidRPr="009C11D6">
              <w:rPr>
                <w:rFonts w:asciiTheme="minorHAnsi" w:hAnsiTheme="minorHAnsi" w:cstheme="minorHAnsi"/>
                <w:b/>
                <w:bCs/>
                <w:sz w:val="22"/>
                <w:szCs w:val="22"/>
                <w:lang w:val="en-GB"/>
              </w:rPr>
              <w:t xml:space="preserve"> CRS-</w:t>
            </w:r>
            <w:r w:rsidR="00411EEB" w:rsidRPr="009C11D6">
              <w:rPr>
                <w:rFonts w:asciiTheme="minorHAnsi" w:hAnsiTheme="minorHAnsi" w:cstheme="minorHAnsi"/>
                <w:b/>
                <w:bCs/>
                <w:sz w:val="22"/>
                <w:szCs w:val="22"/>
                <w:lang w:val="en-GB"/>
              </w:rPr>
              <w:t>RF</w:t>
            </w:r>
            <w:r w:rsidR="002C547E">
              <w:rPr>
                <w:rFonts w:asciiTheme="minorHAnsi" w:hAnsiTheme="minorHAnsi" w:cstheme="minorHAnsi"/>
                <w:b/>
                <w:bCs/>
                <w:sz w:val="22"/>
                <w:szCs w:val="22"/>
                <w:lang w:val="en-GB"/>
              </w:rPr>
              <w:t>P</w:t>
            </w:r>
            <w:r w:rsidR="00CF7E84" w:rsidRPr="009C11D6">
              <w:rPr>
                <w:rFonts w:asciiTheme="minorHAnsi" w:hAnsiTheme="minorHAnsi" w:cstheme="minorHAnsi"/>
                <w:b/>
                <w:bCs/>
                <w:sz w:val="22"/>
                <w:szCs w:val="22"/>
                <w:lang w:val="en-GB"/>
              </w:rPr>
              <w:t>-</w:t>
            </w:r>
            <w:r w:rsidR="00FA366F">
              <w:rPr>
                <w:rFonts w:asciiTheme="minorHAnsi" w:hAnsiTheme="minorHAnsi" w:cstheme="minorHAnsi"/>
                <w:b/>
                <w:bCs/>
                <w:sz w:val="22"/>
                <w:szCs w:val="22"/>
                <w:lang w:val="en-GB"/>
              </w:rPr>
              <w:t>53</w:t>
            </w:r>
            <w:r w:rsidR="00CF7E84" w:rsidRPr="009C11D6">
              <w:rPr>
                <w:rFonts w:asciiTheme="minorHAnsi" w:hAnsiTheme="minorHAnsi" w:cstheme="minorHAnsi"/>
                <w:b/>
                <w:bCs/>
                <w:sz w:val="22"/>
                <w:szCs w:val="22"/>
              </w:rPr>
              <w:t>/2021</w:t>
            </w:r>
          </w:p>
          <w:p w14:paraId="333A6586" w14:textId="77777777" w:rsidR="00E67377" w:rsidRPr="009C11D6" w:rsidRDefault="00E67377" w:rsidP="007916B8">
            <w:pPr>
              <w:spacing w:line="276" w:lineRule="auto"/>
              <w:jc w:val="right"/>
              <w:rPr>
                <w:rFonts w:asciiTheme="minorHAnsi" w:hAnsiTheme="minorHAnsi" w:cstheme="minorHAnsi"/>
                <w:b/>
                <w:bCs/>
                <w:sz w:val="22"/>
                <w:szCs w:val="22"/>
                <w:lang w:bidi="ar-IQ"/>
              </w:rPr>
            </w:pPr>
          </w:p>
          <w:p w14:paraId="44A09E8B" w14:textId="647F461D" w:rsidR="00453C04" w:rsidRPr="009C11D6" w:rsidRDefault="00FB1EA9" w:rsidP="007916B8">
            <w:pPr>
              <w:bidi/>
              <w:spacing w:line="276" w:lineRule="auto"/>
              <w:rPr>
                <w:rFonts w:asciiTheme="minorHAnsi" w:hAnsiTheme="minorHAnsi" w:cstheme="minorHAnsi"/>
                <w:b/>
                <w:bCs/>
                <w:color w:val="FF0000"/>
                <w:sz w:val="22"/>
                <w:szCs w:val="22"/>
                <w:u w:val="single"/>
                <w:rtl/>
                <w:lang w:val="fr-FR" w:bidi="ar-IQ"/>
              </w:rPr>
            </w:pPr>
            <w:r w:rsidRPr="009C11D6">
              <w:rPr>
                <w:rFonts w:asciiTheme="minorHAnsi" w:hAnsiTheme="minorHAnsi" w:cstheme="minorHAnsi"/>
                <w:b/>
                <w:bCs/>
                <w:color w:val="FF0000"/>
                <w:sz w:val="22"/>
                <w:szCs w:val="22"/>
                <w:u w:val="single"/>
                <w:rtl/>
                <w:lang w:val="fr-FR" w:bidi="ar-IQ"/>
              </w:rPr>
              <w:t>تاريخ انتهاء التقديم</w:t>
            </w:r>
            <w:r w:rsidR="006C177B" w:rsidRPr="009C11D6">
              <w:rPr>
                <w:rFonts w:asciiTheme="minorHAnsi" w:hAnsiTheme="minorHAnsi" w:cstheme="minorHAnsi"/>
                <w:b/>
                <w:bCs/>
                <w:color w:val="FF0000"/>
                <w:sz w:val="22"/>
                <w:szCs w:val="22"/>
                <w:u w:val="single"/>
                <w:rtl/>
                <w:lang w:val="fr-FR" w:bidi="ar-IQ"/>
              </w:rPr>
              <w:t>:</w:t>
            </w:r>
          </w:p>
          <w:p w14:paraId="69F55078" w14:textId="33CAEB84" w:rsidR="00E7456D" w:rsidRPr="009C11D6" w:rsidRDefault="00FA366F" w:rsidP="007916B8">
            <w:pPr>
              <w:bidi/>
              <w:spacing w:line="276" w:lineRule="auto"/>
              <w:rPr>
                <w:rFonts w:asciiTheme="minorHAnsi" w:hAnsiTheme="minorHAnsi" w:cstheme="minorHAnsi"/>
                <w:b/>
                <w:bCs/>
                <w:color w:val="FF0000"/>
                <w:sz w:val="22"/>
                <w:szCs w:val="22"/>
                <w:lang w:val="fr-FR" w:bidi="ar-IQ"/>
              </w:rPr>
            </w:pPr>
            <w:r>
              <w:rPr>
                <w:rFonts w:asciiTheme="minorHAnsi" w:hAnsiTheme="minorHAnsi" w:cstheme="minorHAnsi"/>
                <w:b/>
                <w:bCs/>
                <w:color w:val="FF0000"/>
                <w:sz w:val="22"/>
                <w:szCs w:val="22"/>
                <w:lang w:val="fr-FR" w:bidi="ar-IQ"/>
              </w:rPr>
              <w:t>11</w:t>
            </w:r>
            <w:r w:rsidR="00350CCD" w:rsidRPr="009C11D6">
              <w:rPr>
                <w:rFonts w:asciiTheme="minorHAnsi" w:hAnsiTheme="minorHAnsi" w:cstheme="minorHAnsi"/>
                <w:b/>
                <w:bCs/>
                <w:color w:val="FF0000"/>
                <w:sz w:val="22"/>
                <w:szCs w:val="22"/>
                <w:rtl/>
                <w:lang w:val="fr-FR" w:bidi="ar-IQ"/>
              </w:rPr>
              <w:t xml:space="preserve"> / </w:t>
            </w:r>
            <w:r>
              <w:rPr>
                <w:rFonts w:asciiTheme="minorHAnsi" w:hAnsiTheme="minorHAnsi" w:cstheme="minorHAnsi" w:hint="cs"/>
                <w:b/>
                <w:bCs/>
                <w:color w:val="FF0000"/>
                <w:sz w:val="22"/>
                <w:szCs w:val="22"/>
                <w:rtl/>
                <w:lang w:val="fr-FR" w:bidi="ar-IQ"/>
              </w:rPr>
              <w:t>سبتمبر</w:t>
            </w:r>
            <w:r w:rsidR="00CF7E84" w:rsidRPr="009C11D6">
              <w:rPr>
                <w:rFonts w:asciiTheme="minorHAnsi" w:hAnsiTheme="minorHAnsi" w:cstheme="minorHAnsi"/>
                <w:b/>
                <w:bCs/>
                <w:color w:val="FF0000"/>
                <w:sz w:val="22"/>
                <w:szCs w:val="22"/>
                <w:rtl/>
                <w:lang w:val="fr-FR" w:bidi="ar-IQ"/>
              </w:rPr>
              <w:t xml:space="preserve"> </w:t>
            </w:r>
            <w:r w:rsidR="00350CCD" w:rsidRPr="009C11D6">
              <w:rPr>
                <w:rFonts w:asciiTheme="minorHAnsi" w:hAnsiTheme="minorHAnsi" w:cstheme="minorHAnsi"/>
                <w:b/>
                <w:bCs/>
                <w:color w:val="FF0000"/>
                <w:sz w:val="22"/>
                <w:szCs w:val="22"/>
                <w:rtl/>
                <w:lang w:val="fr-FR" w:bidi="ar-IQ"/>
              </w:rPr>
              <w:t xml:space="preserve">/ </w:t>
            </w:r>
            <w:r w:rsidR="00CF7E84" w:rsidRPr="009C11D6">
              <w:rPr>
                <w:rFonts w:asciiTheme="minorHAnsi" w:hAnsiTheme="minorHAnsi" w:cstheme="minorHAnsi"/>
                <w:b/>
                <w:bCs/>
                <w:color w:val="FF0000"/>
                <w:sz w:val="22"/>
                <w:szCs w:val="22"/>
                <w:rtl/>
                <w:lang w:val="fr-FR" w:bidi="ar-IQ"/>
              </w:rPr>
              <w:t>2021</w:t>
            </w:r>
            <w:r w:rsidR="00350CCD" w:rsidRPr="009C11D6">
              <w:rPr>
                <w:rFonts w:asciiTheme="minorHAnsi" w:hAnsiTheme="minorHAnsi" w:cstheme="minorHAnsi"/>
                <w:b/>
                <w:bCs/>
                <w:color w:val="FF0000"/>
                <w:sz w:val="22"/>
                <w:szCs w:val="22"/>
                <w:rtl/>
                <w:lang w:val="fr-FR" w:bidi="ar-IQ"/>
              </w:rPr>
              <w:t xml:space="preserve"> </w:t>
            </w:r>
            <w:r w:rsidR="00BE05FC" w:rsidRPr="009C11D6">
              <w:rPr>
                <w:rFonts w:asciiTheme="minorHAnsi" w:hAnsiTheme="minorHAnsi" w:cstheme="minorHAnsi"/>
                <w:b/>
                <w:bCs/>
                <w:color w:val="FF0000"/>
                <w:sz w:val="22"/>
                <w:szCs w:val="22"/>
                <w:rtl/>
                <w:lang w:val="fr-FR" w:bidi="ar-IQ"/>
              </w:rPr>
              <w:t xml:space="preserve"> </w:t>
            </w:r>
            <w:r w:rsidR="00194BFD" w:rsidRPr="009C11D6">
              <w:rPr>
                <w:rFonts w:asciiTheme="minorHAnsi" w:hAnsiTheme="minorHAnsi" w:cstheme="minorHAnsi"/>
                <w:b/>
                <w:bCs/>
                <w:color w:val="FF0000"/>
                <w:sz w:val="22"/>
                <w:szCs w:val="22"/>
                <w:rtl/>
                <w:lang w:val="fr-FR" w:bidi="ar-IQ"/>
              </w:rPr>
              <w:t xml:space="preserve"> – 12:00 بعد الظهر</w:t>
            </w:r>
          </w:p>
          <w:p w14:paraId="01B1BFD9" w14:textId="56392961" w:rsidR="00194BFD" w:rsidRPr="009C11D6" w:rsidRDefault="00194BFD" w:rsidP="00E7456D">
            <w:pPr>
              <w:bidi/>
              <w:spacing w:line="276" w:lineRule="auto"/>
              <w:rPr>
                <w:rFonts w:asciiTheme="minorHAnsi" w:hAnsiTheme="minorHAnsi" w:cstheme="minorHAnsi"/>
                <w:b/>
                <w:bCs/>
                <w:sz w:val="22"/>
                <w:szCs w:val="22"/>
                <w:rtl/>
                <w:lang w:val="fr-FR" w:bidi="ar-IQ"/>
              </w:rPr>
            </w:pPr>
            <w:r w:rsidRPr="009C11D6">
              <w:rPr>
                <w:rFonts w:asciiTheme="minorHAnsi" w:hAnsiTheme="minorHAnsi" w:cstheme="minorHAnsi"/>
                <w:b/>
                <w:bCs/>
                <w:sz w:val="22"/>
                <w:szCs w:val="22"/>
                <w:rtl/>
                <w:lang w:val="fr-FR" w:bidi="ar-IQ"/>
              </w:rPr>
              <w:t xml:space="preserve"> </w:t>
            </w:r>
          </w:p>
          <w:p w14:paraId="3EB1424B" w14:textId="400EDED5" w:rsidR="002F5954" w:rsidRPr="009C11D6" w:rsidRDefault="002F5954" w:rsidP="00615AD6">
            <w:pPr>
              <w:jc w:val="right"/>
              <w:rPr>
                <w:rFonts w:asciiTheme="minorHAnsi" w:hAnsiTheme="minorHAnsi" w:cstheme="minorHAnsi"/>
                <w:sz w:val="22"/>
                <w:szCs w:val="22"/>
              </w:rPr>
            </w:pPr>
            <w:r w:rsidRPr="009C11D6">
              <w:rPr>
                <w:rFonts w:asciiTheme="minorHAnsi" w:hAnsiTheme="minorHAnsi" w:cstheme="minorHAnsi"/>
                <w:b/>
                <w:bCs/>
                <w:sz w:val="22"/>
                <w:szCs w:val="22"/>
                <w:rtl/>
              </w:rPr>
              <w:t>الرجاء ارسال عرضكم فقط على الع</w:t>
            </w:r>
            <w:r w:rsidR="00AA7B73" w:rsidRPr="009C11D6">
              <w:rPr>
                <w:rFonts w:asciiTheme="minorHAnsi" w:hAnsiTheme="minorHAnsi" w:cstheme="minorHAnsi"/>
                <w:b/>
                <w:bCs/>
                <w:sz w:val="22"/>
                <w:szCs w:val="22"/>
                <w:rtl/>
              </w:rPr>
              <w:t>ن</w:t>
            </w:r>
            <w:r w:rsidRPr="009C11D6">
              <w:rPr>
                <w:rFonts w:asciiTheme="minorHAnsi" w:hAnsiTheme="minorHAnsi" w:cstheme="minorHAnsi"/>
                <w:b/>
                <w:bCs/>
                <w:sz w:val="22"/>
                <w:szCs w:val="22"/>
                <w:rtl/>
              </w:rPr>
              <w:t xml:space="preserve">وان </w:t>
            </w:r>
            <w:hyperlink r:id="rId13" w:history="1">
              <w:r w:rsidRPr="009C11D6">
                <w:rPr>
                  <w:rStyle w:val="Hyperlink"/>
                  <w:rFonts w:asciiTheme="minorHAnsi" w:hAnsiTheme="minorHAnsi" w:cstheme="minorHAnsi"/>
                  <w:sz w:val="22"/>
                  <w:szCs w:val="22"/>
                </w:rPr>
                <w:t>tenders.sudan@crs.org</w:t>
              </w:r>
            </w:hyperlink>
          </w:p>
          <w:p w14:paraId="2E132CF4" w14:textId="31490BB1" w:rsidR="009A6E55" w:rsidRPr="009C11D6" w:rsidRDefault="009A6E55" w:rsidP="00615AD6">
            <w:pPr>
              <w:bidi/>
              <w:spacing w:line="276" w:lineRule="auto"/>
              <w:jc w:val="both"/>
              <w:rPr>
                <w:rFonts w:asciiTheme="minorHAnsi" w:hAnsiTheme="minorHAnsi" w:cstheme="minorHAnsi"/>
                <w:b/>
                <w:bCs/>
                <w:sz w:val="22"/>
                <w:szCs w:val="22"/>
                <w:rtl/>
              </w:rPr>
            </w:pPr>
          </w:p>
          <w:p w14:paraId="42C64023" w14:textId="77777777" w:rsidR="009A6E55" w:rsidRPr="009C11D6" w:rsidRDefault="009A6E55" w:rsidP="007916B8">
            <w:pPr>
              <w:bidi/>
              <w:spacing w:line="276" w:lineRule="auto"/>
              <w:rPr>
                <w:rFonts w:asciiTheme="minorHAnsi" w:hAnsiTheme="minorHAnsi" w:cstheme="minorHAnsi"/>
                <w:b/>
                <w:bCs/>
                <w:sz w:val="22"/>
                <w:szCs w:val="22"/>
                <w:rtl/>
                <w:lang w:bidi="ar-IQ"/>
              </w:rPr>
            </w:pPr>
            <w:r w:rsidRPr="009C11D6">
              <w:rPr>
                <w:rFonts w:asciiTheme="minorHAnsi" w:hAnsiTheme="minorHAnsi" w:cstheme="minorHAnsi"/>
                <w:b/>
                <w:bCs/>
                <w:sz w:val="22"/>
                <w:szCs w:val="22"/>
                <w:rtl/>
                <w:lang w:bidi="ar-IQ"/>
              </w:rPr>
              <w:t>لمزيد من المعلومات يرجى التواصل مع:</w:t>
            </w:r>
          </w:p>
          <w:p w14:paraId="70F461E7" w14:textId="166965FC" w:rsidR="00CF7E84" w:rsidRPr="009C11D6" w:rsidRDefault="00592E53" w:rsidP="00CF7E84">
            <w:pPr>
              <w:jc w:val="right"/>
              <w:rPr>
                <w:rFonts w:asciiTheme="minorHAnsi" w:hAnsiTheme="minorHAnsi" w:cstheme="minorHAnsi"/>
                <w:sz w:val="22"/>
                <w:szCs w:val="22"/>
                <w:lang w:val="fr-FR"/>
              </w:rPr>
            </w:pPr>
            <w:hyperlink r:id="rId14" w:history="1">
              <w:r w:rsidR="00CB6845" w:rsidRPr="009C11D6">
                <w:rPr>
                  <w:rStyle w:val="Hyperlink"/>
                  <w:rFonts w:asciiTheme="minorHAnsi" w:hAnsiTheme="minorHAnsi" w:cstheme="minorHAnsi"/>
                  <w:sz w:val="22"/>
                  <w:szCs w:val="22"/>
                  <w:lang w:val="fr-FR"/>
                </w:rPr>
                <w:t>procurement.sudan@crs.org</w:t>
              </w:r>
            </w:hyperlink>
          </w:p>
          <w:p w14:paraId="610A5D35" w14:textId="4356B897" w:rsidR="009A6E55" w:rsidRPr="009C11D6" w:rsidRDefault="009A6E55" w:rsidP="007916B8">
            <w:pPr>
              <w:bidi/>
              <w:spacing w:line="276" w:lineRule="auto"/>
              <w:rPr>
                <w:rFonts w:asciiTheme="minorHAnsi" w:hAnsiTheme="minorHAnsi" w:cstheme="minorHAnsi"/>
                <w:b/>
                <w:bCs/>
                <w:sz w:val="22"/>
                <w:szCs w:val="22"/>
                <w:lang w:bidi="ar-IQ"/>
              </w:rPr>
            </w:pPr>
          </w:p>
        </w:tc>
      </w:tr>
    </w:tbl>
    <w:p w14:paraId="7C963B60" w14:textId="7CE4010D" w:rsidR="00FA75C1" w:rsidRPr="009C11D6" w:rsidRDefault="00FA75C1" w:rsidP="00855E3D">
      <w:pPr>
        <w:jc w:val="right"/>
        <w:rPr>
          <w:rFonts w:asciiTheme="minorHAnsi" w:hAnsiTheme="minorHAnsi" w:cstheme="minorHAnsi"/>
          <w:b/>
          <w:bCs/>
          <w:sz w:val="22"/>
          <w:szCs w:val="22"/>
          <w:lang w:val="fr-FR" w:bidi="ar-IQ"/>
        </w:rPr>
      </w:pPr>
    </w:p>
    <w:p w14:paraId="5209553E" w14:textId="69D64FE4" w:rsidR="00F22A79" w:rsidRPr="009C11D6" w:rsidRDefault="00F22A79" w:rsidP="00855E3D">
      <w:pPr>
        <w:jc w:val="right"/>
        <w:rPr>
          <w:rFonts w:asciiTheme="minorHAnsi" w:hAnsiTheme="minorHAnsi" w:cstheme="minorHAnsi"/>
          <w:b/>
          <w:bCs/>
          <w:sz w:val="22"/>
          <w:szCs w:val="22"/>
          <w:rtl/>
          <w:lang w:val="fr-FR" w:bidi="ar-IQ"/>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844"/>
      </w:tblGrid>
      <w:tr w:rsidR="00FB1EA9" w:rsidRPr="009C11D6" w14:paraId="4D3C99E5" w14:textId="77777777" w:rsidTr="00700B1F">
        <w:trPr>
          <w:trHeight w:val="5381"/>
        </w:trPr>
        <w:tc>
          <w:tcPr>
            <w:tcW w:w="4968" w:type="dxa"/>
            <w:shd w:val="clear" w:color="auto" w:fill="auto"/>
          </w:tcPr>
          <w:p w14:paraId="1FC22481" w14:textId="77777777" w:rsidR="006818EC" w:rsidRPr="009C11D6" w:rsidRDefault="006818EC" w:rsidP="006818EC">
            <w:pPr>
              <w:jc w:val="both"/>
              <w:rPr>
                <w:rFonts w:asciiTheme="minorHAnsi" w:hAnsiTheme="minorHAnsi" w:cstheme="minorHAnsi"/>
                <w:b/>
                <w:bCs/>
                <w:sz w:val="22"/>
                <w:szCs w:val="22"/>
                <w:rtl/>
              </w:rPr>
            </w:pPr>
            <w:r w:rsidRPr="009C11D6">
              <w:rPr>
                <w:rFonts w:asciiTheme="minorHAnsi" w:hAnsiTheme="minorHAnsi" w:cstheme="minorHAnsi"/>
                <w:b/>
                <w:bCs/>
                <w:sz w:val="22"/>
                <w:szCs w:val="22"/>
              </w:rPr>
              <w:t xml:space="preserve">Dear Sir / Madam, </w:t>
            </w:r>
          </w:p>
          <w:p w14:paraId="34EA959D" w14:textId="1C4487CC" w:rsidR="006818EC" w:rsidRPr="009C11D6" w:rsidRDefault="006818EC" w:rsidP="006818EC">
            <w:pPr>
              <w:jc w:val="both"/>
              <w:rPr>
                <w:rFonts w:asciiTheme="minorHAnsi" w:hAnsiTheme="minorHAnsi" w:cstheme="minorHAnsi"/>
                <w:b/>
                <w:bCs/>
                <w:sz w:val="22"/>
                <w:szCs w:val="22"/>
              </w:rPr>
            </w:pPr>
            <w:r w:rsidRPr="009C11D6">
              <w:rPr>
                <w:rFonts w:asciiTheme="minorHAnsi" w:hAnsiTheme="minorHAnsi" w:cstheme="minorHAnsi"/>
                <w:b/>
                <w:bCs/>
                <w:sz w:val="22"/>
                <w:szCs w:val="22"/>
              </w:rPr>
              <w:t xml:space="preserve">CRS </w:t>
            </w:r>
            <w:r w:rsidR="006E7BF8" w:rsidRPr="009C11D6">
              <w:rPr>
                <w:rFonts w:asciiTheme="minorHAnsi" w:hAnsiTheme="minorHAnsi" w:cstheme="minorHAnsi"/>
                <w:b/>
                <w:bCs/>
                <w:sz w:val="22"/>
                <w:szCs w:val="22"/>
              </w:rPr>
              <w:t>Sudan</w:t>
            </w:r>
            <w:r w:rsidR="00BB4019" w:rsidRPr="009C11D6">
              <w:rPr>
                <w:rFonts w:asciiTheme="minorHAnsi" w:hAnsiTheme="minorHAnsi" w:cstheme="minorHAnsi"/>
                <w:b/>
                <w:bCs/>
                <w:sz w:val="22"/>
                <w:szCs w:val="22"/>
              </w:rPr>
              <w:t xml:space="preserve"> is looking for </w:t>
            </w:r>
            <w:r w:rsidR="00E8070A" w:rsidRPr="009C11D6">
              <w:rPr>
                <w:rFonts w:asciiTheme="minorHAnsi" w:hAnsiTheme="minorHAnsi" w:cstheme="minorHAnsi"/>
                <w:b/>
                <w:bCs/>
                <w:sz w:val="22"/>
                <w:szCs w:val="22"/>
              </w:rPr>
              <w:t xml:space="preserve">individual </w:t>
            </w:r>
            <w:r w:rsidR="00E06F51" w:rsidRPr="009C11D6">
              <w:rPr>
                <w:rFonts w:asciiTheme="minorHAnsi" w:hAnsiTheme="minorHAnsi" w:cstheme="minorHAnsi"/>
                <w:b/>
                <w:bCs/>
                <w:sz w:val="22"/>
                <w:szCs w:val="22"/>
              </w:rPr>
              <w:t xml:space="preserve">consultant </w:t>
            </w:r>
            <w:r w:rsidR="00A16D59" w:rsidRPr="009C11D6">
              <w:rPr>
                <w:rFonts w:asciiTheme="minorHAnsi" w:hAnsiTheme="minorHAnsi" w:cstheme="minorHAnsi"/>
                <w:b/>
                <w:bCs/>
                <w:sz w:val="22"/>
                <w:szCs w:val="22"/>
              </w:rPr>
              <w:t>or a</w:t>
            </w:r>
            <w:r w:rsidR="00E06F51" w:rsidRPr="009C11D6">
              <w:rPr>
                <w:rFonts w:asciiTheme="minorHAnsi" w:hAnsiTheme="minorHAnsi" w:cstheme="minorHAnsi"/>
                <w:b/>
                <w:bCs/>
                <w:sz w:val="22"/>
                <w:szCs w:val="22"/>
              </w:rPr>
              <w:t xml:space="preserve"> </w:t>
            </w:r>
            <w:r w:rsidR="00A16D59" w:rsidRPr="009C11D6">
              <w:rPr>
                <w:rFonts w:asciiTheme="minorHAnsi" w:hAnsiTheme="minorHAnsi" w:cstheme="minorHAnsi"/>
                <w:b/>
                <w:bCs/>
                <w:sz w:val="22"/>
                <w:szCs w:val="22"/>
              </w:rPr>
              <w:t>firm</w:t>
            </w:r>
            <w:r w:rsidRPr="009C11D6">
              <w:rPr>
                <w:rFonts w:asciiTheme="minorHAnsi" w:hAnsiTheme="minorHAnsi" w:cstheme="minorHAnsi"/>
                <w:b/>
                <w:bCs/>
                <w:sz w:val="22"/>
                <w:szCs w:val="22"/>
              </w:rPr>
              <w:t xml:space="preserve"> to provide</w:t>
            </w:r>
            <w:r w:rsidR="002C547E">
              <w:rPr>
                <w:rFonts w:asciiTheme="minorHAnsi" w:hAnsiTheme="minorHAnsi" w:cstheme="minorHAnsi"/>
                <w:b/>
                <w:bCs/>
                <w:sz w:val="22"/>
                <w:szCs w:val="22"/>
              </w:rPr>
              <w:t xml:space="preserve"> consultancy</w:t>
            </w:r>
            <w:r w:rsidRPr="009C11D6">
              <w:rPr>
                <w:rFonts w:asciiTheme="minorHAnsi" w:hAnsiTheme="minorHAnsi" w:cstheme="minorHAnsi"/>
                <w:b/>
                <w:bCs/>
                <w:sz w:val="22"/>
                <w:szCs w:val="22"/>
              </w:rPr>
              <w:t xml:space="preserve"> </w:t>
            </w:r>
            <w:r w:rsidR="002C547E">
              <w:rPr>
                <w:rFonts w:asciiTheme="minorHAnsi" w:hAnsiTheme="minorHAnsi" w:cstheme="minorHAnsi"/>
                <w:b/>
                <w:bCs/>
                <w:sz w:val="22"/>
                <w:szCs w:val="22"/>
              </w:rPr>
              <w:t>detailed</w:t>
            </w:r>
            <w:r w:rsidRPr="009C11D6">
              <w:rPr>
                <w:rFonts w:asciiTheme="minorHAnsi" w:hAnsiTheme="minorHAnsi" w:cstheme="minorHAnsi"/>
                <w:b/>
                <w:bCs/>
                <w:sz w:val="22"/>
                <w:szCs w:val="22"/>
              </w:rPr>
              <w:t xml:space="preserve"> in </w:t>
            </w:r>
            <w:r w:rsidR="002F6A14" w:rsidRPr="009C11D6">
              <w:rPr>
                <w:rFonts w:asciiTheme="minorHAnsi" w:hAnsiTheme="minorHAnsi" w:cstheme="minorHAnsi"/>
                <w:b/>
                <w:bCs/>
                <w:sz w:val="22"/>
                <w:szCs w:val="22"/>
              </w:rPr>
              <w:t>Attachment</w:t>
            </w:r>
            <w:r w:rsidR="00703244">
              <w:rPr>
                <w:rFonts w:asciiTheme="minorHAnsi" w:hAnsiTheme="minorHAnsi" w:cstheme="minorHAnsi"/>
                <w:b/>
                <w:bCs/>
                <w:sz w:val="22"/>
                <w:szCs w:val="22"/>
              </w:rPr>
              <w:t xml:space="preserve"> 1</w:t>
            </w:r>
            <w:r w:rsidR="004F7C02" w:rsidRPr="009C11D6">
              <w:rPr>
                <w:rFonts w:asciiTheme="minorHAnsi" w:hAnsiTheme="minorHAnsi" w:cstheme="minorHAnsi"/>
                <w:b/>
                <w:bCs/>
                <w:sz w:val="22"/>
                <w:szCs w:val="22"/>
              </w:rPr>
              <w:t>.</w:t>
            </w:r>
            <w:r w:rsidR="00E06F51" w:rsidRPr="009C11D6">
              <w:rPr>
                <w:rFonts w:asciiTheme="minorHAnsi" w:hAnsiTheme="minorHAnsi" w:cstheme="minorHAnsi"/>
                <w:b/>
                <w:bCs/>
                <w:sz w:val="22"/>
                <w:szCs w:val="22"/>
              </w:rPr>
              <w:t xml:space="preserve">  </w:t>
            </w:r>
          </w:p>
          <w:p w14:paraId="5310838B" w14:textId="77777777" w:rsidR="007E477A" w:rsidRPr="009C11D6" w:rsidRDefault="007E477A" w:rsidP="006818EC">
            <w:pPr>
              <w:jc w:val="both"/>
              <w:rPr>
                <w:rFonts w:asciiTheme="minorHAnsi" w:hAnsiTheme="minorHAnsi" w:cstheme="minorHAnsi"/>
                <w:b/>
                <w:bCs/>
                <w:sz w:val="22"/>
                <w:szCs w:val="22"/>
                <w:rtl/>
              </w:rPr>
            </w:pPr>
          </w:p>
          <w:p w14:paraId="59D4A5E9" w14:textId="4DEDBFF9" w:rsidR="006818EC" w:rsidRPr="009C11D6" w:rsidRDefault="006818EC" w:rsidP="006818EC">
            <w:pPr>
              <w:jc w:val="both"/>
              <w:rPr>
                <w:rFonts w:asciiTheme="minorHAnsi" w:hAnsiTheme="minorHAnsi" w:cstheme="minorHAnsi"/>
                <w:b/>
                <w:bCs/>
                <w:sz w:val="22"/>
                <w:szCs w:val="22"/>
                <w:u w:val="single"/>
                <w:rtl/>
              </w:rPr>
            </w:pPr>
            <w:r w:rsidRPr="009C11D6">
              <w:rPr>
                <w:rFonts w:asciiTheme="minorHAnsi" w:hAnsiTheme="minorHAnsi" w:cstheme="minorHAnsi"/>
                <w:b/>
                <w:bCs/>
                <w:sz w:val="22"/>
                <w:szCs w:val="22"/>
                <w:u w:val="single"/>
              </w:rPr>
              <w:t xml:space="preserve">General Requirements </w:t>
            </w:r>
          </w:p>
          <w:p w14:paraId="27381EF0" w14:textId="79C08FCA" w:rsidR="007070FB" w:rsidRDefault="006818EC" w:rsidP="00592E53">
            <w:pPr>
              <w:pStyle w:val="ListParagraph"/>
              <w:numPr>
                <w:ilvl w:val="0"/>
                <w:numId w:val="14"/>
              </w:numPr>
              <w:ind w:left="250" w:hanging="270"/>
              <w:jc w:val="both"/>
              <w:rPr>
                <w:rFonts w:asciiTheme="minorHAnsi" w:hAnsiTheme="minorHAnsi" w:cstheme="minorHAnsi"/>
                <w:sz w:val="22"/>
                <w:szCs w:val="22"/>
              </w:rPr>
            </w:pPr>
            <w:r w:rsidRPr="007070FB">
              <w:rPr>
                <w:rFonts w:asciiTheme="minorHAnsi" w:hAnsiTheme="minorHAnsi" w:cstheme="minorHAnsi"/>
                <w:sz w:val="22"/>
                <w:szCs w:val="22"/>
              </w:rPr>
              <w:t>Must be registered to conduct business</w:t>
            </w:r>
            <w:r w:rsidR="006741EC" w:rsidRPr="007070FB">
              <w:rPr>
                <w:rFonts w:asciiTheme="minorHAnsi" w:hAnsiTheme="minorHAnsi" w:cstheme="minorHAnsi"/>
                <w:sz w:val="22"/>
                <w:szCs w:val="22"/>
              </w:rPr>
              <w:t xml:space="preserve"> </w:t>
            </w:r>
            <w:r w:rsidRPr="007070FB">
              <w:rPr>
                <w:rFonts w:asciiTheme="minorHAnsi" w:hAnsiTheme="minorHAnsi" w:cstheme="minorHAnsi"/>
                <w:sz w:val="22"/>
                <w:szCs w:val="22"/>
              </w:rPr>
              <w:t xml:space="preserve">and in compliance with </w:t>
            </w:r>
            <w:r w:rsidR="002D2918" w:rsidRPr="007070FB">
              <w:rPr>
                <w:rFonts w:asciiTheme="minorHAnsi" w:hAnsiTheme="minorHAnsi" w:cstheme="minorHAnsi"/>
                <w:sz w:val="22"/>
                <w:szCs w:val="22"/>
              </w:rPr>
              <w:t xml:space="preserve">federal </w:t>
            </w:r>
            <w:r w:rsidRPr="007070FB">
              <w:rPr>
                <w:rFonts w:asciiTheme="minorHAnsi" w:hAnsiTheme="minorHAnsi" w:cstheme="minorHAnsi"/>
                <w:sz w:val="22"/>
                <w:szCs w:val="22"/>
              </w:rPr>
              <w:t>government tax regulations</w:t>
            </w:r>
            <w:r w:rsidR="00350CCD" w:rsidRPr="007070FB">
              <w:rPr>
                <w:rFonts w:asciiTheme="minorHAnsi" w:hAnsiTheme="minorHAnsi" w:cstheme="minorHAnsi"/>
                <w:sz w:val="22"/>
                <w:szCs w:val="22"/>
              </w:rPr>
              <w:t xml:space="preserve"> in </w:t>
            </w:r>
            <w:r w:rsidR="006E7BF8" w:rsidRPr="007070FB">
              <w:rPr>
                <w:rFonts w:asciiTheme="minorHAnsi" w:hAnsiTheme="minorHAnsi" w:cstheme="minorHAnsi"/>
                <w:sz w:val="22"/>
                <w:szCs w:val="22"/>
              </w:rPr>
              <w:t>Sudan</w:t>
            </w:r>
            <w:r w:rsidR="00703244">
              <w:rPr>
                <w:rFonts w:asciiTheme="minorHAnsi" w:hAnsiTheme="minorHAnsi" w:cstheme="minorHAnsi"/>
                <w:sz w:val="22"/>
                <w:szCs w:val="22"/>
              </w:rPr>
              <w:t xml:space="preserve"> or in country where business is established. </w:t>
            </w:r>
          </w:p>
          <w:p w14:paraId="7DA43899" w14:textId="40F919A1" w:rsidR="007070FB" w:rsidRDefault="00CD3C7D" w:rsidP="00592E53">
            <w:pPr>
              <w:pStyle w:val="ListParagraph"/>
              <w:numPr>
                <w:ilvl w:val="0"/>
                <w:numId w:val="14"/>
              </w:numPr>
              <w:ind w:left="250" w:hanging="270"/>
              <w:jc w:val="both"/>
              <w:rPr>
                <w:rFonts w:asciiTheme="minorHAnsi" w:hAnsiTheme="minorHAnsi" w:cstheme="minorHAnsi"/>
                <w:sz w:val="22"/>
                <w:szCs w:val="22"/>
              </w:rPr>
            </w:pPr>
            <w:r w:rsidRPr="007070FB">
              <w:rPr>
                <w:rFonts w:asciiTheme="minorHAnsi" w:hAnsiTheme="minorHAnsi" w:cstheme="minorHAnsi"/>
                <w:sz w:val="22"/>
                <w:szCs w:val="22"/>
              </w:rPr>
              <w:t>Pas</w:t>
            </w:r>
            <w:r w:rsidR="007070FB">
              <w:rPr>
                <w:rFonts w:asciiTheme="minorHAnsi" w:hAnsiTheme="minorHAnsi" w:cstheme="minorHAnsi"/>
                <w:sz w:val="22"/>
                <w:szCs w:val="22"/>
              </w:rPr>
              <w:t xml:space="preserve">t </w:t>
            </w:r>
            <w:r w:rsidR="006818EC" w:rsidRPr="007070FB">
              <w:rPr>
                <w:rFonts w:asciiTheme="minorHAnsi" w:hAnsiTheme="minorHAnsi" w:cstheme="minorHAnsi"/>
                <w:sz w:val="22"/>
                <w:szCs w:val="22"/>
              </w:rPr>
              <w:t xml:space="preserve">Experience </w:t>
            </w:r>
            <w:r w:rsidR="00AC7037" w:rsidRPr="007070FB">
              <w:rPr>
                <w:rFonts w:asciiTheme="minorHAnsi" w:hAnsiTheme="minorHAnsi" w:cstheme="minorHAnsi"/>
                <w:sz w:val="22"/>
                <w:szCs w:val="22"/>
              </w:rPr>
              <w:t xml:space="preserve">with </w:t>
            </w:r>
            <w:r w:rsidR="006818EC" w:rsidRPr="007070FB">
              <w:rPr>
                <w:rFonts w:asciiTheme="minorHAnsi" w:hAnsiTheme="minorHAnsi" w:cstheme="minorHAnsi"/>
                <w:sz w:val="22"/>
                <w:szCs w:val="22"/>
              </w:rPr>
              <w:t xml:space="preserve">International Organizations, Non-Governmental Organizations, or large private companies will be an advantage.  </w:t>
            </w:r>
          </w:p>
          <w:p w14:paraId="1B08A16C" w14:textId="77777777" w:rsidR="007070FB" w:rsidRDefault="006818EC" w:rsidP="00592E53">
            <w:pPr>
              <w:pStyle w:val="ListParagraph"/>
              <w:numPr>
                <w:ilvl w:val="0"/>
                <w:numId w:val="14"/>
              </w:numPr>
              <w:ind w:left="250" w:hanging="270"/>
              <w:jc w:val="both"/>
              <w:rPr>
                <w:rFonts w:asciiTheme="minorHAnsi" w:hAnsiTheme="minorHAnsi" w:cstheme="minorHAnsi"/>
                <w:sz w:val="22"/>
                <w:szCs w:val="22"/>
              </w:rPr>
            </w:pPr>
            <w:r w:rsidRPr="007070FB">
              <w:rPr>
                <w:rFonts w:asciiTheme="minorHAnsi" w:hAnsiTheme="minorHAnsi" w:cstheme="minorHAnsi"/>
                <w:sz w:val="22"/>
                <w:szCs w:val="22"/>
              </w:rPr>
              <w:t xml:space="preserve">CRS retains the right to reject, cancel, negotiate, amend, split and accept any offer, without consideration of the lowest offer. </w:t>
            </w:r>
          </w:p>
          <w:p w14:paraId="101E4939" w14:textId="7198C625" w:rsidR="007070FB" w:rsidRDefault="006818EC" w:rsidP="00592E53">
            <w:pPr>
              <w:pStyle w:val="ListParagraph"/>
              <w:numPr>
                <w:ilvl w:val="0"/>
                <w:numId w:val="14"/>
              </w:numPr>
              <w:ind w:left="250" w:hanging="270"/>
              <w:jc w:val="both"/>
              <w:rPr>
                <w:rFonts w:asciiTheme="minorHAnsi" w:hAnsiTheme="minorHAnsi" w:cstheme="minorHAnsi"/>
                <w:sz w:val="22"/>
                <w:szCs w:val="22"/>
              </w:rPr>
            </w:pPr>
            <w:r w:rsidRPr="007070FB">
              <w:rPr>
                <w:rFonts w:asciiTheme="minorHAnsi" w:hAnsiTheme="minorHAnsi" w:cstheme="minorHAnsi"/>
                <w:sz w:val="22"/>
                <w:szCs w:val="22"/>
              </w:rPr>
              <w:t xml:space="preserve">This is an invitation to </w:t>
            </w:r>
            <w:r w:rsidR="00703244">
              <w:rPr>
                <w:rFonts w:asciiTheme="minorHAnsi" w:hAnsiTheme="minorHAnsi" w:cstheme="minorHAnsi"/>
                <w:sz w:val="22"/>
                <w:szCs w:val="22"/>
              </w:rPr>
              <w:t>consultants</w:t>
            </w:r>
            <w:r w:rsidRPr="007070FB">
              <w:rPr>
                <w:rFonts w:asciiTheme="minorHAnsi" w:hAnsiTheme="minorHAnsi" w:cstheme="minorHAnsi"/>
                <w:sz w:val="22"/>
                <w:szCs w:val="22"/>
              </w:rPr>
              <w:t xml:space="preserve"> and is not a promise or obligation that CRS will contract with </w:t>
            </w:r>
            <w:r w:rsidR="00703244">
              <w:rPr>
                <w:rFonts w:asciiTheme="minorHAnsi" w:hAnsiTheme="minorHAnsi" w:cstheme="minorHAnsi"/>
                <w:sz w:val="22"/>
                <w:szCs w:val="22"/>
              </w:rPr>
              <w:t>bidders</w:t>
            </w:r>
            <w:r w:rsidRPr="007070FB">
              <w:rPr>
                <w:rFonts w:asciiTheme="minorHAnsi" w:hAnsiTheme="minorHAnsi" w:cstheme="minorHAnsi"/>
                <w:sz w:val="22"/>
                <w:szCs w:val="22"/>
              </w:rPr>
              <w:t xml:space="preserve"> through the submitted offers.</w:t>
            </w:r>
          </w:p>
          <w:p w14:paraId="7ECACE3F" w14:textId="5287BFAA" w:rsidR="007E477A" w:rsidRPr="007070FB" w:rsidRDefault="007E477A" w:rsidP="00703244">
            <w:pPr>
              <w:pStyle w:val="ListParagraph"/>
              <w:ind w:left="250"/>
              <w:jc w:val="both"/>
              <w:rPr>
                <w:rFonts w:asciiTheme="minorHAnsi" w:hAnsiTheme="minorHAnsi" w:cstheme="minorHAnsi"/>
                <w:sz w:val="22"/>
                <w:szCs w:val="22"/>
              </w:rPr>
            </w:pPr>
          </w:p>
        </w:tc>
        <w:tc>
          <w:tcPr>
            <w:tcW w:w="4968" w:type="dxa"/>
            <w:shd w:val="clear" w:color="auto" w:fill="auto"/>
          </w:tcPr>
          <w:p w14:paraId="06E6B52C" w14:textId="77777777" w:rsidR="001C092B" w:rsidRPr="009C11D6" w:rsidRDefault="00C0580B" w:rsidP="007070FB">
            <w:pPr>
              <w:bidi/>
              <w:spacing w:line="276" w:lineRule="auto"/>
              <w:contextualSpacing/>
              <w:rPr>
                <w:rFonts w:asciiTheme="minorHAnsi" w:hAnsiTheme="minorHAnsi" w:cstheme="minorHAnsi"/>
                <w:b/>
                <w:bCs/>
                <w:sz w:val="22"/>
                <w:szCs w:val="22"/>
                <w:rtl/>
              </w:rPr>
            </w:pPr>
            <w:r w:rsidRPr="009C11D6">
              <w:rPr>
                <w:rFonts w:asciiTheme="minorHAnsi" w:hAnsiTheme="minorHAnsi" w:cstheme="minorHAnsi"/>
                <w:b/>
                <w:bCs/>
                <w:sz w:val="22"/>
                <w:szCs w:val="22"/>
                <w:rtl/>
              </w:rPr>
              <w:t xml:space="preserve"> </w:t>
            </w:r>
            <w:r w:rsidR="001C092B" w:rsidRPr="009C11D6">
              <w:rPr>
                <w:rFonts w:asciiTheme="minorHAnsi" w:hAnsiTheme="minorHAnsi" w:cstheme="minorHAnsi"/>
                <w:b/>
                <w:bCs/>
                <w:sz w:val="22"/>
                <w:szCs w:val="22"/>
                <w:rtl/>
              </w:rPr>
              <w:t>سيدي / سيدتي العزيز(ة)</w:t>
            </w:r>
          </w:p>
          <w:p w14:paraId="69FB1369" w14:textId="62F60472" w:rsidR="00432FBA" w:rsidRPr="009C11D6" w:rsidRDefault="001C092B" w:rsidP="001C092B">
            <w:pPr>
              <w:bidi/>
              <w:spacing w:before="240" w:line="276" w:lineRule="auto"/>
              <w:contextualSpacing/>
              <w:rPr>
                <w:rFonts w:asciiTheme="minorHAnsi" w:hAnsiTheme="minorHAnsi" w:cstheme="minorHAnsi"/>
                <w:b/>
                <w:bCs/>
                <w:sz w:val="22"/>
                <w:szCs w:val="22"/>
                <w:rtl/>
              </w:rPr>
            </w:pPr>
            <w:r w:rsidRPr="009C11D6">
              <w:rPr>
                <w:rFonts w:asciiTheme="minorHAnsi" w:hAnsiTheme="minorHAnsi" w:cstheme="minorHAnsi"/>
                <w:b/>
                <w:bCs/>
                <w:sz w:val="22"/>
                <w:szCs w:val="22"/>
                <w:rtl/>
              </w:rPr>
              <w:t xml:space="preserve">هيئة الإغاثة الكاثوليكية  برامج </w:t>
            </w:r>
            <w:r w:rsidR="00F22A79" w:rsidRPr="009C11D6">
              <w:rPr>
                <w:rFonts w:asciiTheme="minorHAnsi" w:hAnsiTheme="minorHAnsi" w:cstheme="minorHAnsi"/>
                <w:b/>
                <w:bCs/>
                <w:sz w:val="22"/>
                <w:szCs w:val="22"/>
                <w:rtl/>
              </w:rPr>
              <w:t>السودان</w:t>
            </w:r>
            <w:r w:rsidRPr="009C11D6">
              <w:rPr>
                <w:rFonts w:asciiTheme="minorHAnsi" w:hAnsiTheme="minorHAnsi" w:cstheme="minorHAnsi"/>
                <w:b/>
                <w:bCs/>
                <w:sz w:val="22"/>
                <w:szCs w:val="22"/>
                <w:rtl/>
              </w:rPr>
              <w:t xml:space="preserve"> تبحث عن </w:t>
            </w:r>
            <w:r w:rsidR="00F22A79" w:rsidRPr="009C11D6">
              <w:rPr>
                <w:rFonts w:asciiTheme="minorHAnsi" w:hAnsiTheme="minorHAnsi" w:cstheme="minorHAnsi"/>
                <w:b/>
                <w:bCs/>
                <w:sz w:val="22"/>
                <w:szCs w:val="22"/>
                <w:rtl/>
              </w:rPr>
              <w:t>شركات</w:t>
            </w:r>
            <w:r w:rsidRPr="009C11D6">
              <w:rPr>
                <w:rFonts w:asciiTheme="minorHAnsi" w:hAnsiTheme="minorHAnsi" w:cstheme="minorHAnsi"/>
                <w:b/>
                <w:bCs/>
                <w:sz w:val="22"/>
                <w:szCs w:val="22"/>
                <w:rtl/>
              </w:rPr>
              <w:t xml:space="preserve"> </w:t>
            </w:r>
            <w:r w:rsidR="002C547E">
              <w:rPr>
                <w:rFonts w:asciiTheme="minorHAnsi" w:hAnsiTheme="minorHAnsi" w:cstheme="minorHAnsi"/>
                <w:b/>
                <w:bCs/>
                <w:sz w:val="22"/>
                <w:szCs w:val="22"/>
              </w:rPr>
              <w:t xml:space="preserve"> </w:t>
            </w:r>
            <w:r w:rsidR="002C547E">
              <w:rPr>
                <w:rFonts w:asciiTheme="minorHAnsi" w:hAnsiTheme="minorHAnsi" w:cstheme="minorHAnsi" w:hint="cs"/>
                <w:b/>
                <w:bCs/>
                <w:sz w:val="22"/>
                <w:szCs w:val="22"/>
                <w:rtl/>
              </w:rPr>
              <w:t xml:space="preserve">او افراد </w:t>
            </w:r>
            <w:r w:rsidRPr="009C11D6">
              <w:rPr>
                <w:rFonts w:asciiTheme="minorHAnsi" w:hAnsiTheme="minorHAnsi" w:cstheme="minorHAnsi"/>
                <w:b/>
                <w:bCs/>
                <w:sz w:val="22"/>
                <w:szCs w:val="22"/>
                <w:rtl/>
              </w:rPr>
              <w:t xml:space="preserve">من </w:t>
            </w:r>
            <w:r w:rsidR="002C547E">
              <w:rPr>
                <w:rFonts w:asciiTheme="minorHAnsi" w:hAnsiTheme="minorHAnsi" w:cstheme="minorHAnsi" w:hint="cs"/>
                <w:b/>
                <w:bCs/>
                <w:sz w:val="22"/>
                <w:szCs w:val="22"/>
                <w:rtl/>
              </w:rPr>
              <w:t>المختصين في تقديم الاستشارات</w:t>
            </w:r>
            <w:r w:rsidRPr="009C11D6">
              <w:rPr>
                <w:rFonts w:asciiTheme="minorHAnsi" w:hAnsiTheme="minorHAnsi" w:cstheme="minorHAnsi"/>
                <w:b/>
                <w:bCs/>
                <w:sz w:val="22"/>
                <w:szCs w:val="22"/>
                <w:rtl/>
              </w:rPr>
              <w:t xml:space="preserve"> المشار إليها أدناه في الملحق</w:t>
            </w:r>
            <w:r w:rsidR="002C547E">
              <w:rPr>
                <w:rFonts w:asciiTheme="minorHAnsi" w:hAnsiTheme="minorHAnsi" w:cstheme="minorHAnsi"/>
                <w:b/>
                <w:bCs/>
                <w:sz w:val="22"/>
                <w:szCs w:val="22"/>
              </w:rPr>
              <w:t xml:space="preserve">  </w:t>
            </w:r>
            <w:r w:rsidR="002C547E">
              <w:rPr>
                <w:rFonts w:asciiTheme="minorHAnsi" w:hAnsiTheme="minorHAnsi" w:cstheme="minorHAnsi" w:hint="cs"/>
                <w:b/>
                <w:bCs/>
                <w:sz w:val="22"/>
                <w:szCs w:val="22"/>
                <w:rtl/>
              </w:rPr>
              <w:t>رقم 1.</w:t>
            </w:r>
          </w:p>
          <w:p w14:paraId="7376DA3B" w14:textId="6C7BE21E" w:rsidR="00432FBA" w:rsidRPr="009C11D6" w:rsidRDefault="001C092B" w:rsidP="007070FB">
            <w:pPr>
              <w:bidi/>
              <w:spacing w:before="240" w:line="276" w:lineRule="auto"/>
              <w:contextualSpacing/>
              <w:rPr>
                <w:rFonts w:asciiTheme="minorHAnsi" w:hAnsiTheme="minorHAnsi" w:cstheme="minorHAnsi"/>
                <w:b/>
                <w:bCs/>
                <w:sz w:val="22"/>
                <w:szCs w:val="22"/>
                <w:u w:val="single"/>
                <w:rtl/>
              </w:rPr>
            </w:pPr>
            <w:r w:rsidRPr="009C11D6">
              <w:rPr>
                <w:rFonts w:asciiTheme="minorHAnsi" w:hAnsiTheme="minorHAnsi" w:cstheme="minorHAnsi"/>
                <w:b/>
                <w:bCs/>
                <w:sz w:val="22"/>
                <w:szCs w:val="22"/>
                <w:u w:val="single"/>
                <w:rtl/>
              </w:rPr>
              <w:t>متطلبات عامة:</w:t>
            </w:r>
          </w:p>
          <w:p w14:paraId="2C532481" w14:textId="4AFDFEDE" w:rsidR="007070FB" w:rsidRDefault="001C092B" w:rsidP="00592E53">
            <w:pPr>
              <w:pStyle w:val="ListParagraph"/>
              <w:numPr>
                <w:ilvl w:val="0"/>
                <w:numId w:val="15"/>
              </w:numPr>
              <w:bidi/>
              <w:spacing w:line="360" w:lineRule="auto"/>
              <w:ind w:left="340" w:hanging="270"/>
              <w:contextualSpacing/>
              <w:jc w:val="both"/>
              <w:rPr>
                <w:rFonts w:asciiTheme="minorHAnsi" w:hAnsiTheme="minorHAnsi" w:cstheme="minorHAnsi"/>
                <w:sz w:val="22"/>
                <w:szCs w:val="22"/>
                <w:rtl/>
              </w:rPr>
            </w:pPr>
            <w:r w:rsidRPr="007070FB">
              <w:rPr>
                <w:rFonts w:asciiTheme="minorHAnsi" w:hAnsiTheme="minorHAnsi" w:cstheme="minorHAnsi"/>
                <w:sz w:val="22"/>
                <w:szCs w:val="22"/>
                <w:rtl/>
              </w:rPr>
              <w:t>يجب أن يكون مسجلا لإجراء الأعمال التجارية مع ما ي</w:t>
            </w:r>
            <w:r w:rsidR="002D2918" w:rsidRPr="007070FB">
              <w:rPr>
                <w:rFonts w:asciiTheme="minorHAnsi" w:hAnsiTheme="minorHAnsi" w:cstheme="minorHAnsi"/>
                <w:sz w:val="22"/>
                <w:szCs w:val="22"/>
                <w:rtl/>
              </w:rPr>
              <w:t xml:space="preserve">توافق  ولوائح الضرائب الحكومية </w:t>
            </w:r>
            <w:r w:rsidR="002D2918" w:rsidRPr="007070FB">
              <w:rPr>
                <w:rFonts w:asciiTheme="minorHAnsi" w:hAnsiTheme="minorHAnsi" w:cstheme="minorHAnsi"/>
                <w:sz w:val="22"/>
                <w:szCs w:val="22"/>
                <w:rtl/>
                <w:lang w:bidi="ar-IQ"/>
              </w:rPr>
              <w:t xml:space="preserve">في </w:t>
            </w:r>
            <w:r w:rsidR="00F22A79" w:rsidRPr="007070FB">
              <w:rPr>
                <w:rFonts w:asciiTheme="minorHAnsi" w:hAnsiTheme="minorHAnsi" w:cstheme="minorHAnsi"/>
                <w:sz w:val="22"/>
                <w:szCs w:val="22"/>
                <w:rtl/>
                <w:lang w:bidi="ar-IQ"/>
              </w:rPr>
              <w:t>السودان</w:t>
            </w:r>
            <w:r w:rsidR="002D2918" w:rsidRPr="007070FB">
              <w:rPr>
                <w:rFonts w:asciiTheme="minorHAnsi" w:hAnsiTheme="minorHAnsi" w:cstheme="minorHAnsi"/>
                <w:sz w:val="22"/>
                <w:szCs w:val="22"/>
                <w:rtl/>
                <w:lang w:bidi="ar-IQ"/>
              </w:rPr>
              <w:t xml:space="preserve"> </w:t>
            </w:r>
            <w:r w:rsidRPr="007070FB">
              <w:rPr>
                <w:rFonts w:asciiTheme="minorHAnsi" w:hAnsiTheme="minorHAnsi" w:cstheme="minorHAnsi"/>
                <w:sz w:val="22"/>
                <w:szCs w:val="22"/>
                <w:rtl/>
              </w:rPr>
              <w:t xml:space="preserve"> </w:t>
            </w:r>
            <w:r w:rsidR="002C547E">
              <w:rPr>
                <w:rFonts w:asciiTheme="minorHAnsi" w:hAnsiTheme="minorHAnsi" w:cstheme="minorHAnsi" w:hint="cs"/>
                <w:sz w:val="22"/>
                <w:szCs w:val="22"/>
                <w:rtl/>
              </w:rPr>
              <w:t>او حيث تم تسجيل اسم العمل.</w:t>
            </w:r>
          </w:p>
          <w:p w14:paraId="794E3E12" w14:textId="4E898AB0" w:rsidR="007070FB" w:rsidRDefault="001C092B" w:rsidP="00592E53">
            <w:pPr>
              <w:pStyle w:val="ListParagraph"/>
              <w:numPr>
                <w:ilvl w:val="0"/>
                <w:numId w:val="15"/>
              </w:numPr>
              <w:bidi/>
              <w:spacing w:line="360" w:lineRule="auto"/>
              <w:ind w:left="340" w:hanging="270"/>
              <w:contextualSpacing/>
              <w:jc w:val="both"/>
              <w:rPr>
                <w:rFonts w:asciiTheme="minorHAnsi" w:hAnsiTheme="minorHAnsi" w:cstheme="minorHAnsi"/>
                <w:sz w:val="22"/>
                <w:szCs w:val="22"/>
                <w:rtl/>
              </w:rPr>
            </w:pPr>
            <w:r w:rsidRPr="007070FB">
              <w:rPr>
                <w:rFonts w:asciiTheme="minorHAnsi" w:hAnsiTheme="minorHAnsi" w:cstheme="minorHAnsi"/>
                <w:sz w:val="22"/>
                <w:szCs w:val="22"/>
                <w:rtl/>
              </w:rPr>
              <w:t>الخبرة في تزويد المنظمات الدولية، المنظمات الغير حكومية، أو  الشركات الكبيرة الخاصة ستكون ميزة.</w:t>
            </w:r>
          </w:p>
          <w:p w14:paraId="5A5973B1" w14:textId="77777777" w:rsidR="007070FB" w:rsidRDefault="001C092B" w:rsidP="00592E53">
            <w:pPr>
              <w:pStyle w:val="ListParagraph"/>
              <w:numPr>
                <w:ilvl w:val="0"/>
                <w:numId w:val="15"/>
              </w:numPr>
              <w:bidi/>
              <w:spacing w:line="360" w:lineRule="auto"/>
              <w:ind w:left="340" w:hanging="270"/>
              <w:contextualSpacing/>
              <w:jc w:val="both"/>
              <w:rPr>
                <w:rFonts w:asciiTheme="minorHAnsi" w:hAnsiTheme="minorHAnsi" w:cstheme="minorHAnsi"/>
                <w:sz w:val="22"/>
                <w:szCs w:val="22"/>
                <w:rtl/>
              </w:rPr>
            </w:pPr>
            <w:r w:rsidRPr="007070FB">
              <w:rPr>
                <w:rFonts w:asciiTheme="minorHAnsi" w:hAnsiTheme="minorHAnsi" w:cstheme="minorHAnsi"/>
                <w:sz w:val="22"/>
                <w:szCs w:val="22"/>
                <w:rtl/>
              </w:rPr>
              <w:t xml:space="preserve">تحتفظ هيئة الاغاثة الكاثوليكية بالحق في رفض، إلغاء، التفاوض، تعديل، تجزئة وقبول أي عرض، دون </w:t>
            </w:r>
            <w:r w:rsidR="00350CCD" w:rsidRPr="007070FB">
              <w:rPr>
                <w:rFonts w:asciiTheme="minorHAnsi" w:hAnsiTheme="minorHAnsi" w:cstheme="minorHAnsi"/>
                <w:sz w:val="22"/>
                <w:szCs w:val="22"/>
                <w:rtl/>
              </w:rPr>
              <w:t>النظر الى</w:t>
            </w:r>
            <w:r w:rsidRPr="007070FB">
              <w:rPr>
                <w:rFonts w:asciiTheme="minorHAnsi" w:hAnsiTheme="minorHAnsi" w:cstheme="minorHAnsi"/>
                <w:sz w:val="22"/>
                <w:szCs w:val="22"/>
                <w:rtl/>
              </w:rPr>
              <w:t xml:space="preserve"> أدنى عرض. .</w:t>
            </w:r>
          </w:p>
          <w:p w14:paraId="4C76546A" w14:textId="7059CA49" w:rsidR="007070FB" w:rsidRDefault="001C092B" w:rsidP="00592E53">
            <w:pPr>
              <w:pStyle w:val="ListParagraph"/>
              <w:numPr>
                <w:ilvl w:val="0"/>
                <w:numId w:val="15"/>
              </w:numPr>
              <w:bidi/>
              <w:spacing w:line="360" w:lineRule="auto"/>
              <w:ind w:left="340" w:hanging="270"/>
              <w:contextualSpacing/>
              <w:jc w:val="both"/>
              <w:rPr>
                <w:rFonts w:asciiTheme="minorHAnsi" w:hAnsiTheme="minorHAnsi" w:cstheme="minorHAnsi"/>
                <w:sz w:val="22"/>
                <w:szCs w:val="22"/>
                <w:rtl/>
              </w:rPr>
            </w:pPr>
            <w:r w:rsidRPr="007070FB">
              <w:rPr>
                <w:rFonts w:asciiTheme="minorHAnsi" w:hAnsiTheme="minorHAnsi" w:cstheme="minorHAnsi"/>
                <w:sz w:val="22"/>
                <w:szCs w:val="22"/>
                <w:rtl/>
              </w:rPr>
              <w:t xml:space="preserve">هذه دعوة </w:t>
            </w:r>
            <w:r w:rsidR="002C547E">
              <w:rPr>
                <w:rFonts w:asciiTheme="minorHAnsi" w:hAnsiTheme="minorHAnsi" w:cstheme="minorHAnsi" w:hint="cs"/>
                <w:sz w:val="22"/>
                <w:szCs w:val="22"/>
                <w:rtl/>
              </w:rPr>
              <w:t>للمستشارين</w:t>
            </w:r>
            <w:r w:rsidRPr="007070FB">
              <w:rPr>
                <w:rFonts w:asciiTheme="minorHAnsi" w:hAnsiTheme="minorHAnsi" w:cstheme="minorHAnsi"/>
                <w:sz w:val="22"/>
                <w:szCs w:val="22"/>
                <w:rtl/>
              </w:rPr>
              <w:t xml:space="preserve"> وليس وعد أو التزام من هيئة </w:t>
            </w:r>
            <w:r w:rsidR="00AD5A31" w:rsidRPr="007070FB">
              <w:rPr>
                <w:rFonts w:asciiTheme="minorHAnsi" w:hAnsiTheme="minorHAnsi" w:cstheme="minorHAnsi" w:hint="cs"/>
                <w:sz w:val="22"/>
                <w:szCs w:val="22"/>
                <w:rtl/>
              </w:rPr>
              <w:t>الإغاثة الكاثوليكية</w:t>
            </w:r>
            <w:r w:rsidRPr="007070FB">
              <w:rPr>
                <w:rFonts w:asciiTheme="minorHAnsi" w:hAnsiTheme="minorHAnsi" w:cstheme="minorHAnsi"/>
                <w:sz w:val="22"/>
                <w:szCs w:val="22"/>
                <w:rtl/>
              </w:rPr>
              <w:t xml:space="preserve"> للتعاقد مع من خلال العروض المقدمة</w:t>
            </w:r>
          </w:p>
          <w:p w14:paraId="342D69B2" w14:textId="4F43AB14" w:rsidR="007E477A" w:rsidRPr="002C547E" w:rsidRDefault="007E477A" w:rsidP="002C547E">
            <w:pPr>
              <w:bidi/>
              <w:spacing w:line="360" w:lineRule="auto"/>
              <w:ind w:left="70"/>
              <w:contextualSpacing/>
              <w:jc w:val="both"/>
              <w:rPr>
                <w:rFonts w:asciiTheme="minorHAnsi" w:hAnsiTheme="minorHAnsi" w:cstheme="minorHAnsi"/>
                <w:sz w:val="22"/>
                <w:szCs w:val="22"/>
                <w:rtl/>
              </w:rPr>
            </w:pPr>
          </w:p>
        </w:tc>
      </w:tr>
    </w:tbl>
    <w:p w14:paraId="493220AC" w14:textId="136E538C" w:rsidR="00803D3E" w:rsidRPr="009C11D6" w:rsidRDefault="00803D3E" w:rsidP="00FC4531">
      <w:pPr>
        <w:rPr>
          <w:rFonts w:asciiTheme="minorHAnsi" w:hAnsiTheme="minorHAnsi" w:cstheme="minorHAnsi"/>
          <w:b/>
          <w:bCs/>
          <w:sz w:val="22"/>
          <w:szCs w:val="22"/>
          <w:rt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4843"/>
      </w:tblGrid>
      <w:tr w:rsidR="00C970FA" w:rsidRPr="009C11D6" w14:paraId="224EF1B0" w14:textId="77777777" w:rsidTr="00BF3A3D">
        <w:tc>
          <w:tcPr>
            <w:tcW w:w="4950" w:type="dxa"/>
            <w:shd w:val="clear" w:color="auto" w:fill="auto"/>
          </w:tcPr>
          <w:p w14:paraId="5E98DD72" w14:textId="77777777" w:rsidR="00C970FA" w:rsidRPr="009C11D6" w:rsidRDefault="00C970FA" w:rsidP="00BF3A3D">
            <w:pPr>
              <w:spacing w:line="276" w:lineRule="auto"/>
              <w:rPr>
                <w:rFonts w:asciiTheme="minorHAnsi" w:hAnsiTheme="minorHAnsi" w:cstheme="minorHAnsi"/>
                <w:b/>
                <w:bCs/>
                <w:sz w:val="22"/>
                <w:szCs w:val="22"/>
                <w:u w:val="single"/>
              </w:rPr>
            </w:pPr>
            <w:r w:rsidRPr="009C11D6">
              <w:rPr>
                <w:rFonts w:asciiTheme="minorHAnsi" w:hAnsiTheme="minorHAnsi" w:cstheme="minorHAnsi"/>
                <w:b/>
                <w:bCs/>
                <w:sz w:val="22"/>
                <w:szCs w:val="22"/>
                <w:u w:val="single"/>
              </w:rPr>
              <w:t>Payment Terms</w:t>
            </w:r>
          </w:p>
          <w:p w14:paraId="297447D7" w14:textId="15E36C3B" w:rsidR="00C970FA" w:rsidRPr="009C11D6" w:rsidRDefault="005631AA" w:rsidP="00792AA7">
            <w:pPr>
              <w:numPr>
                <w:ilvl w:val="0"/>
                <w:numId w:val="1"/>
              </w:numPr>
              <w:spacing w:line="276" w:lineRule="auto"/>
              <w:ind w:left="342"/>
              <w:rPr>
                <w:rFonts w:asciiTheme="minorHAnsi" w:hAnsiTheme="minorHAnsi" w:cstheme="minorHAnsi"/>
                <w:b/>
                <w:bCs/>
                <w:sz w:val="22"/>
                <w:szCs w:val="22"/>
              </w:rPr>
            </w:pPr>
            <w:r>
              <w:rPr>
                <w:rFonts w:asciiTheme="minorHAnsi" w:hAnsiTheme="minorHAnsi" w:cstheme="minorHAnsi"/>
                <w:b/>
                <w:bCs/>
                <w:sz w:val="22"/>
                <w:szCs w:val="22"/>
              </w:rPr>
              <w:t>Offer</w:t>
            </w:r>
            <w:r w:rsidR="00C970FA" w:rsidRPr="009C11D6">
              <w:rPr>
                <w:rFonts w:asciiTheme="minorHAnsi" w:hAnsiTheme="minorHAnsi" w:cstheme="minorHAnsi"/>
                <w:b/>
                <w:bCs/>
                <w:sz w:val="22"/>
                <w:szCs w:val="22"/>
              </w:rPr>
              <w:t xml:space="preserve"> should remain valid for a period of at least ninety (</w:t>
            </w:r>
            <w:r>
              <w:rPr>
                <w:rFonts w:asciiTheme="minorHAnsi" w:hAnsiTheme="minorHAnsi" w:cstheme="minorHAnsi"/>
                <w:b/>
                <w:bCs/>
                <w:sz w:val="22"/>
                <w:szCs w:val="22"/>
              </w:rPr>
              <w:t>30</w:t>
            </w:r>
            <w:r w:rsidR="00C970FA" w:rsidRPr="009C11D6">
              <w:rPr>
                <w:rFonts w:asciiTheme="minorHAnsi" w:hAnsiTheme="minorHAnsi" w:cstheme="minorHAnsi"/>
                <w:b/>
                <w:bCs/>
                <w:sz w:val="22"/>
                <w:szCs w:val="22"/>
              </w:rPr>
              <w:t>) days from the submission closing date</w:t>
            </w:r>
            <w:r w:rsidR="004904D0" w:rsidRPr="009C11D6">
              <w:rPr>
                <w:rFonts w:asciiTheme="minorHAnsi" w:hAnsiTheme="minorHAnsi" w:cstheme="minorHAnsi"/>
                <w:b/>
                <w:bCs/>
                <w:sz w:val="22"/>
                <w:szCs w:val="22"/>
              </w:rPr>
              <w:t>.</w:t>
            </w:r>
            <w:r w:rsidR="00C970FA" w:rsidRPr="009C11D6">
              <w:rPr>
                <w:rFonts w:asciiTheme="minorHAnsi" w:hAnsiTheme="minorHAnsi" w:cstheme="minorHAnsi"/>
                <w:b/>
                <w:bCs/>
                <w:sz w:val="22"/>
                <w:szCs w:val="22"/>
              </w:rPr>
              <w:t xml:space="preserve"> </w:t>
            </w:r>
          </w:p>
          <w:p w14:paraId="414B9170" w14:textId="77777777" w:rsidR="009C11D6" w:rsidRPr="009C11D6" w:rsidRDefault="000825EC" w:rsidP="009C11D6">
            <w:pPr>
              <w:pStyle w:val="ListParagraph"/>
              <w:numPr>
                <w:ilvl w:val="0"/>
                <w:numId w:val="1"/>
              </w:numPr>
              <w:ind w:left="317"/>
              <w:jc w:val="both"/>
              <w:rPr>
                <w:rFonts w:asciiTheme="minorHAnsi" w:hAnsiTheme="minorHAnsi" w:cstheme="minorHAnsi"/>
                <w:sz w:val="22"/>
                <w:szCs w:val="22"/>
              </w:rPr>
            </w:pPr>
            <w:r w:rsidRPr="009C11D6">
              <w:rPr>
                <w:rFonts w:asciiTheme="minorHAnsi" w:hAnsiTheme="minorHAnsi" w:cstheme="minorHAnsi"/>
                <w:sz w:val="22"/>
                <w:szCs w:val="22"/>
              </w:rPr>
              <w:t>Payment shall be made via bank cheque or wire transfer within 15 working days from the date of receiving the correct invoice.</w:t>
            </w:r>
          </w:p>
          <w:p w14:paraId="6CF4CC62" w14:textId="0062E141" w:rsidR="00C970FA" w:rsidRPr="009C11D6" w:rsidRDefault="000825EC" w:rsidP="009C11D6">
            <w:pPr>
              <w:pStyle w:val="ListParagraph"/>
              <w:numPr>
                <w:ilvl w:val="0"/>
                <w:numId w:val="1"/>
              </w:numPr>
              <w:ind w:left="317"/>
              <w:jc w:val="both"/>
              <w:rPr>
                <w:rFonts w:asciiTheme="minorHAnsi" w:hAnsiTheme="minorHAnsi" w:cstheme="minorHAnsi"/>
                <w:sz w:val="22"/>
                <w:szCs w:val="22"/>
              </w:rPr>
            </w:pPr>
            <w:r w:rsidRPr="009C11D6">
              <w:rPr>
                <w:rFonts w:asciiTheme="minorHAnsi" w:hAnsiTheme="minorHAnsi" w:cstheme="minorHAnsi"/>
                <w:sz w:val="22"/>
                <w:szCs w:val="22"/>
              </w:rPr>
              <w:lastRenderedPageBreak/>
              <w:t>Payment shall be made upon verification and acceptance of services according to contract</w:t>
            </w:r>
            <w:r w:rsidR="005631AA">
              <w:rPr>
                <w:rFonts w:asciiTheme="minorHAnsi" w:hAnsiTheme="minorHAnsi" w:cstheme="minorHAnsi"/>
                <w:sz w:val="22"/>
                <w:szCs w:val="22"/>
              </w:rPr>
              <w:t>.</w:t>
            </w:r>
          </w:p>
          <w:p w14:paraId="043A55BD" w14:textId="77777777" w:rsidR="00C970FA" w:rsidRPr="009C11D6" w:rsidRDefault="00C970FA" w:rsidP="00FD6153">
            <w:pPr>
              <w:spacing w:line="276" w:lineRule="auto"/>
              <w:ind w:left="342"/>
              <w:rPr>
                <w:rFonts w:asciiTheme="minorHAnsi" w:hAnsiTheme="minorHAnsi" w:cstheme="minorHAnsi"/>
                <w:b/>
                <w:bCs/>
                <w:sz w:val="22"/>
                <w:szCs w:val="22"/>
              </w:rPr>
            </w:pPr>
          </w:p>
          <w:p w14:paraId="5F568545" w14:textId="77777777" w:rsidR="009C11D6" w:rsidRPr="009C11D6" w:rsidRDefault="009C11D6" w:rsidP="00FD6153">
            <w:pPr>
              <w:spacing w:line="276" w:lineRule="auto"/>
              <w:ind w:left="342"/>
              <w:rPr>
                <w:rFonts w:asciiTheme="minorHAnsi" w:hAnsiTheme="minorHAnsi" w:cstheme="minorHAnsi"/>
                <w:b/>
                <w:bCs/>
                <w:sz w:val="22"/>
                <w:szCs w:val="22"/>
              </w:rPr>
            </w:pPr>
          </w:p>
          <w:p w14:paraId="5D6AA9F5" w14:textId="77777777" w:rsidR="009C11D6" w:rsidRPr="009C11D6" w:rsidRDefault="009C11D6" w:rsidP="00FD6153">
            <w:pPr>
              <w:spacing w:line="276" w:lineRule="auto"/>
              <w:ind w:left="342"/>
              <w:rPr>
                <w:rFonts w:asciiTheme="minorHAnsi" w:hAnsiTheme="minorHAnsi" w:cstheme="minorHAnsi"/>
                <w:b/>
                <w:bCs/>
                <w:sz w:val="22"/>
                <w:szCs w:val="22"/>
              </w:rPr>
            </w:pPr>
          </w:p>
          <w:p w14:paraId="08F94720" w14:textId="154399A9" w:rsidR="009C11D6" w:rsidRPr="009C11D6" w:rsidRDefault="009C11D6" w:rsidP="00FD6153">
            <w:pPr>
              <w:spacing w:line="276" w:lineRule="auto"/>
              <w:ind w:left="342"/>
              <w:rPr>
                <w:rFonts w:asciiTheme="minorHAnsi" w:hAnsiTheme="minorHAnsi" w:cstheme="minorHAnsi"/>
                <w:b/>
                <w:bCs/>
                <w:sz w:val="22"/>
                <w:szCs w:val="22"/>
              </w:rPr>
            </w:pPr>
          </w:p>
        </w:tc>
        <w:tc>
          <w:tcPr>
            <w:tcW w:w="4950" w:type="dxa"/>
            <w:shd w:val="clear" w:color="auto" w:fill="auto"/>
          </w:tcPr>
          <w:p w14:paraId="5E2A3F62" w14:textId="46025664" w:rsidR="00C970FA" w:rsidRPr="009C11D6" w:rsidRDefault="00C970FA" w:rsidP="00BF3A3D">
            <w:pPr>
              <w:ind w:left="360"/>
              <w:jc w:val="right"/>
              <w:rPr>
                <w:rFonts w:asciiTheme="minorHAnsi" w:hAnsiTheme="minorHAnsi" w:cstheme="minorHAnsi"/>
                <w:b/>
                <w:bCs/>
                <w:sz w:val="22"/>
                <w:szCs w:val="22"/>
                <w:u w:val="single"/>
                <w:rtl/>
                <w:lang w:bidi="ar-IQ"/>
              </w:rPr>
            </w:pPr>
            <w:r w:rsidRPr="009C11D6">
              <w:rPr>
                <w:rFonts w:asciiTheme="minorHAnsi" w:hAnsiTheme="minorHAnsi" w:cstheme="minorHAnsi"/>
                <w:b/>
                <w:bCs/>
                <w:sz w:val="22"/>
                <w:szCs w:val="22"/>
                <w:u w:val="single"/>
                <w:rtl/>
                <w:lang w:bidi="ar-IQ"/>
              </w:rPr>
              <w:lastRenderedPageBreak/>
              <w:t>شروط</w:t>
            </w:r>
            <w:r w:rsidR="008222E3" w:rsidRPr="009C11D6">
              <w:rPr>
                <w:rFonts w:asciiTheme="minorHAnsi" w:hAnsiTheme="minorHAnsi" w:cstheme="minorHAnsi"/>
                <w:b/>
                <w:bCs/>
                <w:sz w:val="22"/>
                <w:szCs w:val="22"/>
                <w:u w:val="single"/>
                <w:rtl/>
                <w:lang w:bidi="ar-IQ"/>
              </w:rPr>
              <w:t xml:space="preserve"> الدفع </w:t>
            </w:r>
          </w:p>
          <w:p w14:paraId="5F0C0262" w14:textId="34959221" w:rsidR="00EC62BA" w:rsidRPr="009C11D6" w:rsidRDefault="00EC62BA" w:rsidP="00592E53">
            <w:pPr>
              <w:pStyle w:val="ListParagraph"/>
              <w:numPr>
                <w:ilvl w:val="0"/>
                <w:numId w:val="12"/>
              </w:numPr>
              <w:bidi/>
              <w:spacing w:line="276" w:lineRule="auto"/>
              <w:jc w:val="both"/>
              <w:rPr>
                <w:rFonts w:asciiTheme="minorHAnsi" w:hAnsiTheme="minorHAnsi" w:cstheme="minorHAnsi"/>
                <w:sz w:val="22"/>
                <w:szCs w:val="22"/>
                <w:lang w:bidi="ar-IQ"/>
              </w:rPr>
            </w:pPr>
            <w:r w:rsidRPr="009C11D6">
              <w:rPr>
                <w:rFonts w:asciiTheme="minorHAnsi" w:hAnsiTheme="minorHAnsi" w:cstheme="minorHAnsi"/>
                <w:sz w:val="22"/>
                <w:szCs w:val="22"/>
                <w:rtl/>
              </w:rPr>
              <w:t>يجب ان يكون العرض نافذ لمدة لا تقل عن تسعين (</w:t>
            </w:r>
            <w:r w:rsidR="00AD5A31">
              <w:rPr>
                <w:rFonts w:asciiTheme="minorHAnsi" w:hAnsiTheme="minorHAnsi" w:cstheme="minorHAnsi" w:hint="cs"/>
                <w:sz w:val="22"/>
                <w:szCs w:val="22"/>
                <w:rtl/>
              </w:rPr>
              <w:t>3</w:t>
            </w:r>
            <w:r w:rsidRPr="009C11D6">
              <w:rPr>
                <w:rFonts w:asciiTheme="minorHAnsi" w:hAnsiTheme="minorHAnsi" w:cstheme="minorHAnsi"/>
                <w:sz w:val="22"/>
                <w:szCs w:val="22"/>
                <w:rtl/>
              </w:rPr>
              <w:t>0) يوما من تاريخ إغلاق</w:t>
            </w:r>
            <w:r w:rsidRPr="009C11D6">
              <w:rPr>
                <w:rFonts w:asciiTheme="minorHAnsi" w:hAnsiTheme="minorHAnsi" w:cstheme="minorHAnsi"/>
                <w:sz w:val="22"/>
                <w:szCs w:val="22"/>
                <w:rtl/>
                <w:lang w:bidi="ar-IQ"/>
              </w:rPr>
              <w:t xml:space="preserve"> العطاء</w:t>
            </w:r>
          </w:p>
          <w:p w14:paraId="3C3EB204" w14:textId="6913C378" w:rsidR="00EC62BA" w:rsidRPr="009C11D6" w:rsidRDefault="00EC62BA" w:rsidP="00592E53">
            <w:pPr>
              <w:pStyle w:val="ListParagraph"/>
              <w:numPr>
                <w:ilvl w:val="0"/>
                <w:numId w:val="12"/>
              </w:numPr>
              <w:bidi/>
              <w:spacing w:line="276" w:lineRule="auto"/>
              <w:jc w:val="both"/>
              <w:rPr>
                <w:rFonts w:asciiTheme="minorHAnsi" w:hAnsiTheme="minorHAnsi" w:cstheme="minorHAnsi"/>
                <w:sz w:val="22"/>
                <w:szCs w:val="22"/>
                <w:lang w:bidi="ar-IQ"/>
              </w:rPr>
            </w:pPr>
            <w:r w:rsidRPr="009C11D6">
              <w:rPr>
                <w:rFonts w:asciiTheme="minorHAnsi" w:hAnsiTheme="minorHAnsi" w:cstheme="minorHAnsi"/>
                <w:sz w:val="22"/>
                <w:szCs w:val="22"/>
                <w:rtl/>
                <w:lang w:bidi="ar-IQ"/>
              </w:rPr>
              <w:t>سوف يتم الدفع عن طريق شيك او التحويل البنكى خلال خمسة عشر يوم عمل من تاريخ استلام الفاتورة الصحيحة.</w:t>
            </w:r>
          </w:p>
          <w:p w14:paraId="058B2FA9" w14:textId="421676F3" w:rsidR="009B6EB0" w:rsidRPr="009C11D6" w:rsidRDefault="00EC62BA" w:rsidP="00592E53">
            <w:pPr>
              <w:pStyle w:val="ListParagraph"/>
              <w:numPr>
                <w:ilvl w:val="0"/>
                <w:numId w:val="12"/>
              </w:numPr>
              <w:bidi/>
              <w:spacing w:line="276" w:lineRule="auto"/>
              <w:jc w:val="both"/>
              <w:rPr>
                <w:rFonts w:asciiTheme="minorHAnsi" w:hAnsiTheme="minorHAnsi" w:cstheme="minorHAnsi"/>
                <w:b/>
                <w:bCs/>
                <w:sz w:val="22"/>
                <w:szCs w:val="22"/>
                <w:lang w:bidi="ar-IQ"/>
              </w:rPr>
            </w:pPr>
            <w:r w:rsidRPr="009C11D6">
              <w:rPr>
                <w:rFonts w:asciiTheme="minorHAnsi" w:hAnsiTheme="minorHAnsi" w:cstheme="minorHAnsi"/>
                <w:sz w:val="22"/>
                <w:szCs w:val="22"/>
                <w:rtl/>
              </w:rPr>
              <w:lastRenderedPageBreak/>
              <w:t>سيتم دفع المبلغ بعد التحقق والموافقة على الخدمات وفقا للعقد</w:t>
            </w:r>
            <w:r w:rsidR="00AD5A31">
              <w:rPr>
                <w:rFonts w:asciiTheme="minorHAnsi" w:hAnsiTheme="minorHAnsi" w:cstheme="minorHAnsi" w:hint="cs"/>
                <w:sz w:val="22"/>
                <w:szCs w:val="22"/>
                <w:rtl/>
              </w:rPr>
              <w:t>.</w:t>
            </w:r>
          </w:p>
          <w:p w14:paraId="00BDBEF9" w14:textId="77777777" w:rsidR="000825EC" w:rsidRPr="009C11D6" w:rsidRDefault="000825EC" w:rsidP="00EC62BA">
            <w:pPr>
              <w:ind w:left="360"/>
              <w:rPr>
                <w:rFonts w:asciiTheme="minorHAnsi" w:hAnsiTheme="minorHAnsi" w:cstheme="minorHAnsi"/>
                <w:b/>
                <w:bCs/>
                <w:sz w:val="22"/>
                <w:szCs w:val="22"/>
                <w:rtl/>
                <w:lang w:bidi="ar-IQ"/>
              </w:rPr>
            </w:pPr>
          </w:p>
          <w:p w14:paraId="31140EB3" w14:textId="1653BF18" w:rsidR="00C970FA" w:rsidRPr="009C11D6" w:rsidRDefault="00C970FA" w:rsidP="00BF3A3D">
            <w:pPr>
              <w:ind w:left="360"/>
              <w:jc w:val="right"/>
              <w:rPr>
                <w:rFonts w:asciiTheme="minorHAnsi" w:hAnsiTheme="minorHAnsi" w:cstheme="minorHAnsi"/>
                <w:b/>
                <w:bCs/>
                <w:sz w:val="22"/>
                <w:szCs w:val="22"/>
              </w:rPr>
            </w:pPr>
          </w:p>
          <w:p w14:paraId="6984AF88" w14:textId="77777777" w:rsidR="00C970FA" w:rsidRPr="009C11D6" w:rsidRDefault="00C970FA" w:rsidP="00BF3A3D">
            <w:pPr>
              <w:ind w:left="360"/>
              <w:jc w:val="right"/>
              <w:rPr>
                <w:rFonts w:asciiTheme="minorHAnsi" w:hAnsiTheme="minorHAnsi" w:cstheme="minorHAnsi"/>
                <w:b/>
                <w:bCs/>
                <w:sz w:val="22"/>
                <w:szCs w:val="22"/>
                <w:u w:val="single"/>
                <w:rtl/>
              </w:rPr>
            </w:pPr>
          </w:p>
        </w:tc>
      </w:tr>
    </w:tbl>
    <w:p w14:paraId="0FBF466D" w14:textId="12E38D3B" w:rsidR="00D73B5A" w:rsidRPr="009C11D6" w:rsidRDefault="00D73B5A" w:rsidP="00FC4531">
      <w:pPr>
        <w:rPr>
          <w:rFonts w:asciiTheme="minorHAnsi" w:hAnsiTheme="minorHAnsi" w:cstheme="minorHAnsi"/>
          <w:b/>
          <w:bCs/>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847"/>
        <w:gridCol w:w="4835"/>
      </w:tblGrid>
      <w:tr w:rsidR="00FB1EA9" w:rsidRPr="009C11D6" w14:paraId="46D3BA66" w14:textId="77777777" w:rsidTr="003B1FA1">
        <w:tc>
          <w:tcPr>
            <w:tcW w:w="4851" w:type="dxa"/>
            <w:shd w:val="clear" w:color="auto" w:fill="FFFFFF" w:themeFill="background1"/>
          </w:tcPr>
          <w:p w14:paraId="76D68A4A" w14:textId="77777777" w:rsidR="00FB1EA9" w:rsidRPr="009C11D6" w:rsidRDefault="00FB1EA9" w:rsidP="008D4C9C">
            <w:pPr>
              <w:rPr>
                <w:rFonts w:asciiTheme="minorHAnsi" w:hAnsiTheme="minorHAnsi" w:cstheme="minorHAnsi"/>
                <w:b/>
                <w:bCs/>
                <w:color w:val="FF0000"/>
                <w:sz w:val="22"/>
                <w:szCs w:val="22"/>
                <w:u w:val="single"/>
              </w:rPr>
            </w:pPr>
            <w:r w:rsidRPr="009C11D6">
              <w:rPr>
                <w:rFonts w:asciiTheme="minorHAnsi" w:hAnsiTheme="minorHAnsi" w:cstheme="minorHAnsi"/>
                <w:b/>
                <w:bCs/>
                <w:color w:val="FF0000"/>
                <w:sz w:val="22"/>
                <w:szCs w:val="22"/>
                <w:u w:val="single"/>
              </w:rPr>
              <w:t>Acceptance of Payment Terms</w:t>
            </w:r>
          </w:p>
          <w:p w14:paraId="2B58B7BA" w14:textId="77777777" w:rsidR="00FB1EA9" w:rsidRPr="009C11D6" w:rsidRDefault="00FB1EA9" w:rsidP="008D4C9C">
            <w:pPr>
              <w:rPr>
                <w:rFonts w:asciiTheme="minorHAnsi" w:hAnsiTheme="minorHAnsi" w:cstheme="minorHAnsi"/>
                <w:b/>
                <w:bCs/>
                <w:sz w:val="22"/>
                <w:szCs w:val="22"/>
              </w:rPr>
            </w:pPr>
            <w:r w:rsidRPr="009C11D6">
              <w:rPr>
                <w:rFonts w:asciiTheme="minorHAnsi" w:hAnsiTheme="minorHAnsi" w:cstheme="minorHAnsi"/>
                <w:b/>
                <w:bCs/>
                <w:sz w:val="22"/>
                <w:szCs w:val="22"/>
              </w:rPr>
              <w:t>Do you accept the above payment terms?</w:t>
            </w:r>
          </w:p>
          <w:p w14:paraId="058D304B" w14:textId="77777777" w:rsidR="00FB1EA9" w:rsidRPr="009C11D6" w:rsidRDefault="00FB1EA9" w:rsidP="00792AA7">
            <w:pPr>
              <w:numPr>
                <w:ilvl w:val="0"/>
                <w:numId w:val="2"/>
              </w:numPr>
              <w:rPr>
                <w:rFonts w:asciiTheme="minorHAnsi" w:hAnsiTheme="minorHAnsi" w:cstheme="minorHAnsi"/>
                <w:b/>
                <w:bCs/>
                <w:sz w:val="22"/>
                <w:szCs w:val="22"/>
              </w:rPr>
            </w:pPr>
            <w:r w:rsidRPr="009C11D6">
              <w:rPr>
                <w:rFonts w:asciiTheme="minorHAnsi" w:hAnsiTheme="minorHAnsi" w:cstheme="minorHAnsi"/>
                <w:b/>
                <w:bCs/>
                <w:sz w:val="22"/>
                <w:szCs w:val="22"/>
              </w:rPr>
              <w:t>Yes</w:t>
            </w:r>
          </w:p>
          <w:p w14:paraId="062A56D4" w14:textId="77777777" w:rsidR="00FB1EA9" w:rsidRPr="009C11D6" w:rsidRDefault="00FB1EA9" w:rsidP="00792AA7">
            <w:pPr>
              <w:numPr>
                <w:ilvl w:val="0"/>
                <w:numId w:val="2"/>
              </w:numPr>
              <w:rPr>
                <w:rFonts w:asciiTheme="minorHAnsi" w:hAnsiTheme="minorHAnsi" w:cstheme="minorHAnsi"/>
                <w:b/>
                <w:bCs/>
                <w:sz w:val="22"/>
                <w:szCs w:val="22"/>
                <w:u w:val="single"/>
              </w:rPr>
            </w:pPr>
            <w:r w:rsidRPr="009C11D6">
              <w:rPr>
                <w:rFonts w:asciiTheme="minorHAnsi" w:hAnsiTheme="minorHAnsi" w:cstheme="minorHAnsi"/>
                <w:b/>
                <w:bCs/>
                <w:sz w:val="22"/>
                <w:szCs w:val="22"/>
              </w:rPr>
              <w:t>No</w:t>
            </w:r>
          </w:p>
          <w:p w14:paraId="148258EF" w14:textId="7E13BED4" w:rsidR="00D73B5A" w:rsidRPr="009C11D6" w:rsidRDefault="00D73B5A" w:rsidP="00D73B5A">
            <w:pPr>
              <w:rPr>
                <w:rFonts w:asciiTheme="minorHAnsi" w:hAnsiTheme="minorHAnsi" w:cstheme="minorHAnsi"/>
                <w:b/>
                <w:bCs/>
                <w:sz w:val="22"/>
                <w:szCs w:val="22"/>
                <w:u w:val="single"/>
              </w:rPr>
            </w:pPr>
          </w:p>
        </w:tc>
        <w:tc>
          <w:tcPr>
            <w:tcW w:w="4839" w:type="dxa"/>
            <w:shd w:val="clear" w:color="auto" w:fill="FFFFFF" w:themeFill="background1"/>
          </w:tcPr>
          <w:p w14:paraId="679A7854" w14:textId="77777777" w:rsidR="00FB1EA9" w:rsidRPr="009C11D6" w:rsidRDefault="00FB1EA9" w:rsidP="008D4C9C">
            <w:pPr>
              <w:bidi/>
              <w:rPr>
                <w:rFonts w:asciiTheme="minorHAnsi" w:hAnsiTheme="minorHAnsi" w:cstheme="minorHAnsi"/>
                <w:b/>
                <w:bCs/>
                <w:color w:val="FF0000"/>
                <w:sz w:val="22"/>
                <w:szCs w:val="22"/>
                <w:u w:val="single"/>
                <w:rtl/>
                <w:lang w:bidi="ar-IQ"/>
              </w:rPr>
            </w:pPr>
            <w:r w:rsidRPr="009C11D6">
              <w:rPr>
                <w:rFonts w:asciiTheme="minorHAnsi" w:hAnsiTheme="minorHAnsi" w:cstheme="minorHAnsi"/>
                <w:b/>
                <w:bCs/>
                <w:color w:val="FF0000"/>
                <w:sz w:val="22"/>
                <w:szCs w:val="22"/>
                <w:u w:val="single"/>
                <w:rtl/>
                <w:lang w:bidi="ar-IQ"/>
              </w:rPr>
              <w:t>الموافقة على شروط الدفع:</w:t>
            </w:r>
          </w:p>
          <w:p w14:paraId="25C41221" w14:textId="77777777" w:rsidR="00FB1EA9" w:rsidRPr="009C11D6" w:rsidRDefault="00FB1EA9" w:rsidP="008D4C9C">
            <w:pPr>
              <w:bidi/>
              <w:rPr>
                <w:rFonts w:asciiTheme="minorHAnsi" w:hAnsiTheme="minorHAnsi" w:cstheme="minorHAnsi"/>
                <w:b/>
                <w:bCs/>
                <w:sz w:val="22"/>
                <w:szCs w:val="22"/>
                <w:rtl/>
                <w:lang w:bidi="ar-IQ"/>
              </w:rPr>
            </w:pPr>
            <w:r w:rsidRPr="009C11D6">
              <w:rPr>
                <w:rFonts w:asciiTheme="minorHAnsi" w:hAnsiTheme="minorHAnsi" w:cstheme="minorHAnsi"/>
                <w:b/>
                <w:bCs/>
                <w:sz w:val="22"/>
                <w:szCs w:val="22"/>
                <w:rtl/>
                <w:lang w:bidi="ar-IQ"/>
              </w:rPr>
              <w:t>هل توافق على شروط الدفع اعلاه:</w:t>
            </w:r>
          </w:p>
          <w:p w14:paraId="6DF8365B" w14:textId="77777777" w:rsidR="00FB1EA9" w:rsidRPr="009C11D6" w:rsidRDefault="00FB1EA9" w:rsidP="00792AA7">
            <w:pPr>
              <w:numPr>
                <w:ilvl w:val="0"/>
                <w:numId w:val="4"/>
              </w:numPr>
              <w:bidi/>
              <w:rPr>
                <w:rFonts w:asciiTheme="minorHAnsi" w:hAnsiTheme="minorHAnsi" w:cstheme="minorHAnsi"/>
                <w:b/>
                <w:bCs/>
                <w:sz w:val="22"/>
                <w:szCs w:val="22"/>
                <w:lang w:bidi="ar-IQ"/>
              </w:rPr>
            </w:pPr>
            <w:r w:rsidRPr="009C11D6">
              <w:rPr>
                <w:rFonts w:asciiTheme="minorHAnsi" w:hAnsiTheme="minorHAnsi" w:cstheme="minorHAnsi"/>
                <w:b/>
                <w:bCs/>
                <w:sz w:val="22"/>
                <w:szCs w:val="22"/>
                <w:rtl/>
                <w:lang w:bidi="ar-IQ"/>
              </w:rPr>
              <w:t xml:space="preserve">اوافق </w:t>
            </w:r>
          </w:p>
          <w:p w14:paraId="664A2E01" w14:textId="77777777" w:rsidR="00FB1EA9" w:rsidRPr="009C11D6" w:rsidRDefault="00FB1EA9" w:rsidP="00792AA7">
            <w:pPr>
              <w:numPr>
                <w:ilvl w:val="0"/>
                <w:numId w:val="4"/>
              </w:numPr>
              <w:bidi/>
              <w:rPr>
                <w:rFonts w:asciiTheme="minorHAnsi" w:hAnsiTheme="minorHAnsi" w:cstheme="minorHAnsi"/>
                <w:b/>
                <w:bCs/>
                <w:sz w:val="22"/>
                <w:szCs w:val="22"/>
                <w:rtl/>
                <w:lang w:bidi="ar-IQ"/>
              </w:rPr>
            </w:pPr>
            <w:r w:rsidRPr="009C11D6">
              <w:rPr>
                <w:rFonts w:asciiTheme="minorHAnsi" w:hAnsiTheme="minorHAnsi" w:cstheme="minorHAnsi"/>
                <w:b/>
                <w:bCs/>
                <w:sz w:val="22"/>
                <w:szCs w:val="22"/>
                <w:rtl/>
                <w:lang w:bidi="ar-IQ"/>
              </w:rPr>
              <w:t xml:space="preserve">لا اوافق </w:t>
            </w:r>
          </w:p>
        </w:tc>
      </w:tr>
      <w:tr w:rsidR="000D5C30" w:rsidRPr="009C11D6" w14:paraId="3B101B4B" w14:textId="77777777" w:rsidTr="000D5C30">
        <w:tblPrEx>
          <w:shd w:val="clear" w:color="auto" w:fill="auto"/>
        </w:tblPrEx>
        <w:tc>
          <w:tcPr>
            <w:tcW w:w="4851" w:type="dxa"/>
            <w:shd w:val="clear" w:color="auto" w:fill="auto"/>
          </w:tcPr>
          <w:p w14:paraId="2C99BE88" w14:textId="77777777" w:rsidR="000D5C30" w:rsidRPr="009C11D6" w:rsidRDefault="000D5C30" w:rsidP="000D5C30">
            <w:pPr>
              <w:rPr>
                <w:rFonts w:asciiTheme="minorHAnsi" w:hAnsiTheme="minorHAnsi" w:cstheme="minorHAnsi"/>
                <w:b/>
                <w:bCs/>
                <w:iCs/>
                <w:sz w:val="22"/>
                <w:szCs w:val="22"/>
                <w:u w:val="single"/>
                <w:lang w:bidi="ar-IQ"/>
              </w:rPr>
            </w:pPr>
            <w:r w:rsidRPr="009C11D6">
              <w:rPr>
                <w:rFonts w:asciiTheme="minorHAnsi" w:hAnsiTheme="minorHAnsi" w:cstheme="minorHAnsi"/>
                <w:b/>
                <w:bCs/>
                <w:iCs/>
                <w:sz w:val="22"/>
                <w:szCs w:val="22"/>
                <w:u w:val="single"/>
                <w:lang w:bidi="ar-IQ"/>
              </w:rPr>
              <w:t>Requested Information</w:t>
            </w:r>
          </w:p>
          <w:p w14:paraId="212F3BDA" w14:textId="77777777" w:rsidR="000D5C30" w:rsidRPr="009C11D6" w:rsidRDefault="000D5C30" w:rsidP="000D5C30">
            <w:pPr>
              <w:rPr>
                <w:rFonts w:asciiTheme="minorHAnsi" w:hAnsiTheme="minorHAnsi" w:cstheme="minorHAnsi"/>
                <w:b/>
                <w:bCs/>
                <w:iCs/>
                <w:sz w:val="22"/>
                <w:szCs w:val="22"/>
                <w:lang w:bidi="ar-IQ"/>
              </w:rPr>
            </w:pPr>
            <w:r w:rsidRPr="009C11D6">
              <w:rPr>
                <w:rFonts w:asciiTheme="minorHAnsi" w:hAnsiTheme="minorHAnsi" w:cstheme="minorHAnsi"/>
                <w:b/>
                <w:bCs/>
                <w:iCs/>
                <w:sz w:val="22"/>
                <w:szCs w:val="22"/>
                <w:lang w:bidi="ar-IQ"/>
              </w:rPr>
              <w:t>The submission must include:</w:t>
            </w:r>
          </w:p>
          <w:p w14:paraId="2C17E8DF" w14:textId="39924792" w:rsidR="000D5C30" w:rsidRPr="009C11D6" w:rsidRDefault="000D5C30" w:rsidP="00792AA7">
            <w:pPr>
              <w:numPr>
                <w:ilvl w:val="0"/>
                <w:numId w:val="3"/>
              </w:numPr>
              <w:rPr>
                <w:rFonts w:asciiTheme="minorHAnsi" w:hAnsiTheme="minorHAnsi" w:cstheme="minorHAnsi"/>
                <w:b/>
                <w:bCs/>
                <w:iCs/>
                <w:sz w:val="22"/>
                <w:szCs w:val="22"/>
                <w:lang w:bidi="ar-IQ"/>
              </w:rPr>
            </w:pPr>
            <w:r w:rsidRPr="009C11D6">
              <w:rPr>
                <w:rFonts w:asciiTheme="minorHAnsi" w:hAnsiTheme="minorHAnsi" w:cstheme="minorHAnsi"/>
                <w:b/>
                <w:bCs/>
                <w:iCs/>
                <w:sz w:val="22"/>
                <w:szCs w:val="22"/>
                <w:lang w:bidi="ar-IQ"/>
              </w:rPr>
              <w:t>Full legal address and contact details</w:t>
            </w:r>
            <w:r w:rsidR="00F267A0" w:rsidRPr="009C11D6">
              <w:rPr>
                <w:rFonts w:asciiTheme="minorHAnsi" w:hAnsiTheme="minorHAnsi" w:cstheme="minorHAnsi"/>
                <w:b/>
                <w:bCs/>
                <w:iCs/>
                <w:sz w:val="22"/>
                <w:szCs w:val="22"/>
                <w:lang w:bidi="ar-IQ"/>
              </w:rPr>
              <w:t xml:space="preserve"> of the company</w:t>
            </w:r>
            <w:r w:rsidR="00CE3A84">
              <w:rPr>
                <w:rFonts w:asciiTheme="minorHAnsi" w:hAnsiTheme="minorHAnsi" w:cstheme="minorHAnsi"/>
                <w:b/>
                <w:bCs/>
                <w:iCs/>
                <w:sz w:val="22"/>
                <w:szCs w:val="22"/>
                <w:lang w:bidi="ar-IQ"/>
              </w:rPr>
              <w:t xml:space="preserve"> / individual.</w:t>
            </w:r>
          </w:p>
          <w:p w14:paraId="2C4D8236" w14:textId="05DFA8CA" w:rsidR="000D5C30" w:rsidRPr="009C11D6" w:rsidRDefault="000D5C30" w:rsidP="00792AA7">
            <w:pPr>
              <w:numPr>
                <w:ilvl w:val="0"/>
                <w:numId w:val="3"/>
              </w:numPr>
              <w:rPr>
                <w:rFonts w:asciiTheme="minorHAnsi" w:hAnsiTheme="minorHAnsi" w:cstheme="minorHAnsi"/>
                <w:b/>
                <w:bCs/>
                <w:iCs/>
                <w:sz w:val="22"/>
                <w:szCs w:val="22"/>
                <w:lang w:bidi="ar-IQ"/>
              </w:rPr>
            </w:pPr>
            <w:r w:rsidRPr="009C11D6">
              <w:rPr>
                <w:rFonts w:asciiTheme="minorHAnsi" w:hAnsiTheme="minorHAnsi" w:cstheme="minorHAnsi"/>
                <w:b/>
                <w:bCs/>
                <w:iCs/>
                <w:sz w:val="22"/>
                <w:szCs w:val="22"/>
                <w:lang w:bidi="ar-IQ"/>
              </w:rPr>
              <w:t xml:space="preserve">Name of </w:t>
            </w:r>
            <w:r w:rsidR="00194BFD" w:rsidRPr="009C11D6">
              <w:rPr>
                <w:rFonts w:asciiTheme="minorHAnsi" w:hAnsiTheme="minorHAnsi" w:cstheme="minorHAnsi"/>
                <w:b/>
                <w:bCs/>
                <w:iCs/>
                <w:sz w:val="22"/>
                <w:szCs w:val="22"/>
                <w:lang w:bidi="ar-IQ"/>
              </w:rPr>
              <w:t xml:space="preserve">company’s </w:t>
            </w:r>
            <w:r w:rsidR="00056654" w:rsidRPr="009C11D6">
              <w:rPr>
                <w:rFonts w:asciiTheme="minorHAnsi" w:hAnsiTheme="minorHAnsi" w:cstheme="minorHAnsi"/>
                <w:b/>
                <w:bCs/>
                <w:iCs/>
                <w:sz w:val="22"/>
                <w:szCs w:val="22"/>
                <w:lang w:bidi="ar-IQ"/>
              </w:rPr>
              <w:t xml:space="preserve">official </w:t>
            </w:r>
            <w:r w:rsidR="00194BFD" w:rsidRPr="009C11D6">
              <w:rPr>
                <w:rFonts w:asciiTheme="minorHAnsi" w:hAnsiTheme="minorHAnsi" w:cstheme="minorHAnsi"/>
                <w:b/>
                <w:bCs/>
                <w:iCs/>
                <w:sz w:val="22"/>
                <w:szCs w:val="22"/>
                <w:lang w:bidi="ar-IQ"/>
              </w:rPr>
              <w:t>owner</w:t>
            </w:r>
            <w:r w:rsidRPr="009C11D6">
              <w:rPr>
                <w:rFonts w:asciiTheme="minorHAnsi" w:hAnsiTheme="minorHAnsi" w:cstheme="minorHAnsi"/>
                <w:b/>
                <w:bCs/>
                <w:iCs/>
                <w:sz w:val="22"/>
                <w:szCs w:val="22"/>
                <w:lang w:bidi="ar-IQ"/>
              </w:rPr>
              <w:t xml:space="preserve"> and copy of </w:t>
            </w:r>
            <w:r w:rsidR="00F64231" w:rsidRPr="009C11D6">
              <w:rPr>
                <w:rFonts w:asciiTheme="minorHAnsi" w:hAnsiTheme="minorHAnsi" w:cstheme="minorHAnsi"/>
                <w:b/>
                <w:bCs/>
                <w:iCs/>
                <w:sz w:val="22"/>
                <w:szCs w:val="22"/>
                <w:lang w:bidi="ar-IQ"/>
              </w:rPr>
              <w:t xml:space="preserve">his/her </w:t>
            </w:r>
            <w:r w:rsidRPr="009C11D6">
              <w:rPr>
                <w:rFonts w:asciiTheme="minorHAnsi" w:hAnsiTheme="minorHAnsi" w:cstheme="minorHAnsi"/>
                <w:b/>
                <w:bCs/>
                <w:iCs/>
                <w:sz w:val="22"/>
                <w:szCs w:val="22"/>
                <w:lang w:bidi="ar-IQ"/>
              </w:rPr>
              <w:t>ID</w:t>
            </w:r>
            <w:r w:rsidR="00F64231" w:rsidRPr="009C11D6">
              <w:rPr>
                <w:rFonts w:asciiTheme="minorHAnsi" w:hAnsiTheme="minorHAnsi" w:cstheme="minorHAnsi"/>
                <w:b/>
                <w:bCs/>
                <w:iCs/>
                <w:sz w:val="22"/>
                <w:szCs w:val="22"/>
                <w:lang w:bidi="ar-IQ"/>
              </w:rPr>
              <w:t xml:space="preserve"> &amp; passport </w:t>
            </w:r>
            <w:r w:rsidR="003A44DA" w:rsidRPr="009C11D6">
              <w:rPr>
                <w:rFonts w:asciiTheme="minorHAnsi" w:hAnsiTheme="minorHAnsi" w:cstheme="minorHAnsi"/>
                <w:b/>
                <w:bCs/>
                <w:iCs/>
                <w:sz w:val="22"/>
                <w:szCs w:val="22"/>
                <w:lang w:bidi="ar-IQ"/>
              </w:rPr>
              <w:t>(if available)</w:t>
            </w:r>
          </w:p>
          <w:p w14:paraId="34892B3C" w14:textId="09CCB3A5" w:rsidR="000D5C30" w:rsidRPr="009C11D6" w:rsidRDefault="002D2918" w:rsidP="002D2918">
            <w:pPr>
              <w:numPr>
                <w:ilvl w:val="0"/>
                <w:numId w:val="3"/>
              </w:numPr>
              <w:rPr>
                <w:rFonts w:asciiTheme="minorHAnsi" w:hAnsiTheme="minorHAnsi" w:cstheme="minorHAnsi"/>
                <w:b/>
                <w:bCs/>
                <w:iCs/>
                <w:sz w:val="22"/>
                <w:szCs w:val="22"/>
                <w:lang w:bidi="ar-IQ"/>
              </w:rPr>
            </w:pPr>
            <w:r w:rsidRPr="009C11D6">
              <w:rPr>
                <w:rFonts w:asciiTheme="minorHAnsi" w:hAnsiTheme="minorHAnsi" w:cstheme="minorHAnsi"/>
                <w:b/>
                <w:bCs/>
                <w:iCs/>
                <w:sz w:val="22"/>
                <w:szCs w:val="22"/>
                <w:lang w:bidi="ar-IQ"/>
              </w:rPr>
              <w:t xml:space="preserve">Copy of company registration certificate </w:t>
            </w:r>
          </w:p>
          <w:p w14:paraId="6004BDD8" w14:textId="45A7A067" w:rsidR="002D2918" w:rsidRPr="009C11D6" w:rsidRDefault="002D2918" w:rsidP="002D2918">
            <w:pPr>
              <w:numPr>
                <w:ilvl w:val="0"/>
                <w:numId w:val="3"/>
              </w:numPr>
              <w:rPr>
                <w:rFonts w:asciiTheme="minorHAnsi" w:hAnsiTheme="minorHAnsi" w:cstheme="minorHAnsi"/>
                <w:b/>
                <w:bCs/>
                <w:iCs/>
                <w:sz w:val="22"/>
                <w:szCs w:val="22"/>
                <w:lang w:bidi="ar-IQ"/>
              </w:rPr>
            </w:pPr>
            <w:r w:rsidRPr="009C11D6">
              <w:rPr>
                <w:rFonts w:asciiTheme="minorHAnsi" w:hAnsiTheme="minorHAnsi" w:cstheme="minorHAnsi"/>
                <w:b/>
                <w:bCs/>
                <w:iCs/>
                <w:sz w:val="22"/>
                <w:szCs w:val="22"/>
                <w:lang w:bidi="ar-IQ"/>
              </w:rPr>
              <w:t xml:space="preserve">Copy of Tax Registration Certificate </w:t>
            </w:r>
          </w:p>
          <w:p w14:paraId="0D4C5991" w14:textId="77777777" w:rsidR="000D5C30" w:rsidRPr="009C11D6" w:rsidRDefault="000D5C30" w:rsidP="00792AA7">
            <w:pPr>
              <w:numPr>
                <w:ilvl w:val="0"/>
                <w:numId w:val="3"/>
              </w:numPr>
              <w:rPr>
                <w:rFonts w:asciiTheme="minorHAnsi" w:hAnsiTheme="minorHAnsi" w:cstheme="minorHAnsi"/>
                <w:b/>
                <w:bCs/>
                <w:iCs/>
                <w:sz w:val="22"/>
                <w:szCs w:val="22"/>
                <w:lang w:bidi="ar-IQ"/>
              </w:rPr>
            </w:pPr>
            <w:r w:rsidRPr="009C11D6">
              <w:rPr>
                <w:rFonts w:asciiTheme="minorHAnsi" w:hAnsiTheme="minorHAnsi" w:cstheme="minorHAnsi"/>
                <w:b/>
                <w:bCs/>
                <w:iCs/>
                <w:sz w:val="22"/>
                <w:szCs w:val="22"/>
                <w:lang w:bidi="ar-IQ"/>
              </w:rPr>
              <w:t xml:space="preserve">Reference from previous similar business experience with reference contact information. </w:t>
            </w:r>
          </w:p>
          <w:p w14:paraId="22C2759E" w14:textId="77777777" w:rsidR="000D5C30" w:rsidRPr="009C11D6" w:rsidRDefault="000D5C30" w:rsidP="00792AA7">
            <w:pPr>
              <w:numPr>
                <w:ilvl w:val="0"/>
                <w:numId w:val="3"/>
              </w:numPr>
              <w:rPr>
                <w:rFonts w:asciiTheme="minorHAnsi" w:hAnsiTheme="minorHAnsi" w:cstheme="minorHAnsi"/>
                <w:b/>
                <w:bCs/>
                <w:iCs/>
                <w:sz w:val="22"/>
                <w:szCs w:val="22"/>
                <w:lang w:bidi="ar-IQ"/>
              </w:rPr>
            </w:pPr>
            <w:r w:rsidRPr="009C11D6">
              <w:rPr>
                <w:rFonts w:asciiTheme="minorHAnsi" w:hAnsiTheme="minorHAnsi" w:cstheme="minorHAnsi"/>
                <w:b/>
                <w:bCs/>
                <w:iCs/>
                <w:sz w:val="22"/>
                <w:szCs w:val="22"/>
                <w:lang w:bidi="ar-IQ"/>
              </w:rPr>
              <w:t>Bank account information.</w:t>
            </w:r>
          </w:p>
          <w:p w14:paraId="773416EC" w14:textId="2E804F02" w:rsidR="000A72B2" w:rsidRPr="009C11D6" w:rsidRDefault="000A72B2" w:rsidP="00792AA7">
            <w:pPr>
              <w:numPr>
                <w:ilvl w:val="0"/>
                <w:numId w:val="3"/>
              </w:numPr>
              <w:rPr>
                <w:rFonts w:asciiTheme="minorHAnsi" w:hAnsiTheme="minorHAnsi" w:cstheme="minorHAnsi"/>
                <w:b/>
                <w:bCs/>
                <w:iCs/>
                <w:sz w:val="22"/>
                <w:szCs w:val="22"/>
                <w:lang w:bidi="ar-IQ"/>
              </w:rPr>
            </w:pPr>
            <w:r w:rsidRPr="009C11D6">
              <w:rPr>
                <w:rFonts w:asciiTheme="minorHAnsi" w:hAnsiTheme="minorHAnsi" w:cstheme="minorHAnsi"/>
                <w:b/>
                <w:bCs/>
                <w:iCs/>
                <w:sz w:val="22"/>
                <w:szCs w:val="22"/>
                <w:lang w:bidi="ar-IQ"/>
              </w:rPr>
              <w:t xml:space="preserve">The </w:t>
            </w:r>
            <w:r w:rsidR="00CE3A84">
              <w:rPr>
                <w:rFonts w:asciiTheme="minorHAnsi" w:hAnsiTheme="minorHAnsi" w:cstheme="minorHAnsi"/>
                <w:b/>
                <w:bCs/>
                <w:iCs/>
                <w:sz w:val="22"/>
                <w:szCs w:val="22"/>
                <w:lang w:bidi="ar-IQ"/>
              </w:rPr>
              <w:t>consultant</w:t>
            </w:r>
            <w:r w:rsidRPr="009C11D6">
              <w:rPr>
                <w:rFonts w:asciiTheme="minorHAnsi" w:hAnsiTheme="minorHAnsi" w:cstheme="minorHAnsi"/>
                <w:b/>
                <w:bCs/>
                <w:iCs/>
                <w:sz w:val="22"/>
                <w:szCs w:val="22"/>
                <w:lang w:bidi="ar-IQ"/>
              </w:rPr>
              <w:t xml:space="preserve"> must read, sign &amp; stamp the A</w:t>
            </w:r>
            <w:r w:rsidR="00021BD8" w:rsidRPr="009C11D6">
              <w:rPr>
                <w:rFonts w:asciiTheme="minorHAnsi" w:hAnsiTheme="minorHAnsi" w:cstheme="minorHAnsi"/>
                <w:b/>
                <w:bCs/>
                <w:iCs/>
                <w:sz w:val="22"/>
                <w:szCs w:val="22"/>
                <w:lang w:bidi="ar-IQ"/>
              </w:rPr>
              <w:t>ttachment</w:t>
            </w:r>
            <w:r w:rsidRPr="009C11D6">
              <w:rPr>
                <w:rFonts w:asciiTheme="minorHAnsi" w:hAnsiTheme="minorHAnsi" w:cstheme="minorHAnsi"/>
                <w:b/>
                <w:bCs/>
                <w:iCs/>
                <w:sz w:val="22"/>
                <w:szCs w:val="22"/>
                <w:lang w:bidi="ar-IQ"/>
              </w:rPr>
              <w:t xml:space="preserve"> (2) related to CRS SUPPLIER CODE OF CONDUCT</w:t>
            </w:r>
          </w:p>
        </w:tc>
        <w:tc>
          <w:tcPr>
            <w:tcW w:w="4839" w:type="dxa"/>
            <w:shd w:val="clear" w:color="auto" w:fill="auto"/>
          </w:tcPr>
          <w:p w14:paraId="39409D6E" w14:textId="77777777" w:rsidR="000D5C30" w:rsidRPr="009C11D6" w:rsidRDefault="000D5C30" w:rsidP="000D5C30">
            <w:pPr>
              <w:jc w:val="right"/>
              <w:rPr>
                <w:rFonts w:asciiTheme="minorHAnsi" w:hAnsiTheme="minorHAnsi" w:cstheme="minorHAnsi"/>
                <w:b/>
                <w:bCs/>
                <w:i/>
                <w:sz w:val="22"/>
                <w:szCs w:val="22"/>
                <w:rtl/>
                <w:lang w:bidi="ar-IQ"/>
              </w:rPr>
            </w:pPr>
            <w:r w:rsidRPr="009C11D6">
              <w:rPr>
                <w:rFonts w:asciiTheme="minorHAnsi" w:hAnsiTheme="minorHAnsi" w:cstheme="minorHAnsi"/>
                <w:b/>
                <w:bCs/>
                <w:i/>
                <w:sz w:val="22"/>
                <w:szCs w:val="22"/>
                <w:u w:val="single"/>
                <w:rtl/>
                <w:lang w:bidi="ar-IQ"/>
              </w:rPr>
              <w:t>يجب تقديم ما يلي:</w:t>
            </w:r>
            <w:r w:rsidRPr="009C11D6">
              <w:rPr>
                <w:rFonts w:asciiTheme="minorHAnsi" w:hAnsiTheme="minorHAnsi" w:cstheme="minorHAnsi"/>
                <w:b/>
                <w:bCs/>
                <w:i/>
                <w:sz w:val="22"/>
                <w:szCs w:val="22"/>
                <w:rtl/>
                <w:lang w:bidi="ar-IQ"/>
              </w:rPr>
              <w:t xml:space="preserve">     </w:t>
            </w:r>
          </w:p>
          <w:p w14:paraId="2196539B" w14:textId="152CBB1B" w:rsidR="000D5C30" w:rsidRPr="009C11D6" w:rsidRDefault="000D5C30" w:rsidP="000D5C30">
            <w:pPr>
              <w:jc w:val="right"/>
              <w:rPr>
                <w:rFonts w:asciiTheme="minorHAnsi" w:hAnsiTheme="minorHAnsi" w:cstheme="minorHAnsi"/>
                <w:b/>
                <w:bCs/>
                <w:i/>
                <w:sz w:val="22"/>
                <w:szCs w:val="22"/>
                <w:u w:val="single"/>
                <w:lang w:bidi="ar-IQ"/>
              </w:rPr>
            </w:pPr>
            <w:r w:rsidRPr="009C11D6">
              <w:rPr>
                <w:rFonts w:asciiTheme="minorHAnsi" w:hAnsiTheme="minorHAnsi" w:cstheme="minorHAnsi"/>
                <w:b/>
                <w:bCs/>
                <w:i/>
                <w:sz w:val="22"/>
                <w:szCs w:val="22"/>
                <w:rtl/>
                <w:lang w:bidi="ar-IQ"/>
              </w:rPr>
              <w:t xml:space="preserve"> </w:t>
            </w:r>
            <w:r w:rsidR="00EE2066" w:rsidRPr="009C11D6">
              <w:rPr>
                <w:rFonts w:asciiTheme="minorHAnsi" w:hAnsiTheme="minorHAnsi" w:cstheme="minorHAnsi"/>
                <w:b/>
                <w:bCs/>
                <w:i/>
                <w:sz w:val="22"/>
                <w:szCs w:val="22"/>
                <w:rtl/>
                <w:lang w:bidi="ar-IQ"/>
              </w:rPr>
              <w:t>يجب ان يتضمن التقديم ما يلي :</w:t>
            </w:r>
            <w:r w:rsidRPr="009C11D6">
              <w:rPr>
                <w:rFonts w:asciiTheme="minorHAnsi" w:hAnsiTheme="minorHAnsi" w:cstheme="minorHAnsi"/>
                <w:b/>
                <w:bCs/>
                <w:i/>
                <w:sz w:val="22"/>
                <w:szCs w:val="22"/>
                <w:rtl/>
                <w:lang w:bidi="ar-IQ"/>
              </w:rPr>
              <w:t xml:space="preserve">                  </w:t>
            </w:r>
          </w:p>
          <w:p w14:paraId="1F121636" w14:textId="4A60A155" w:rsidR="000D5C30" w:rsidRPr="009C11D6" w:rsidRDefault="000D5C30" w:rsidP="00792AA7">
            <w:pPr>
              <w:numPr>
                <w:ilvl w:val="0"/>
                <w:numId w:val="5"/>
              </w:numPr>
              <w:bidi/>
              <w:spacing w:line="276" w:lineRule="auto"/>
              <w:rPr>
                <w:rFonts w:asciiTheme="minorHAnsi" w:hAnsiTheme="minorHAnsi" w:cstheme="minorHAnsi"/>
                <w:b/>
                <w:bCs/>
                <w:i/>
                <w:sz w:val="22"/>
                <w:szCs w:val="22"/>
                <w:lang w:bidi="ar-IQ"/>
              </w:rPr>
            </w:pPr>
            <w:r w:rsidRPr="009C11D6">
              <w:rPr>
                <w:rFonts w:asciiTheme="minorHAnsi" w:hAnsiTheme="minorHAnsi" w:cstheme="minorHAnsi"/>
                <w:b/>
                <w:bCs/>
                <w:i/>
                <w:sz w:val="22"/>
                <w:szCs w:val="22"/>
                <w:rtl/>
                <w:lang w:bidi="ar-IQ"/>
              </w:rPr>
              <w:t>العنوان</w:t>
            </w:r>
            <w:r w:rsidR="00F267A0" w:rsidRPr="009C11D6">
              <w:rPr>
                <w:rFonts w:asciiTheme="minorHAnsi" w:hAnsiTheme="minorHAnsi" w:cstheme="minorHAnsi"/>
                <w:b/>
                <w:bCs/>
                <w:i/>
                <w:sz w:val="22"/>
                <w:szCs w:val="22"/>
                <w:rtl/>
                <w:lang w:bidi="ar-IQ"/>
              </w:rPr>
              <w:t xml:space="preserve"> الكامل الصحيح وعنوان الاتصال للشركة</w:t>
            </w:r>
            <w:r w:rsidR="00151ED8">
              <w:rPr>
                <w:rFonts w:asciiTheme="minorHAnsi" w:hAnsiTheme="minorHAnsi" w:cstheme="minorHAnsi" w:hint="cs"/>
                <w:b/>
                <w:bCs/>
                <w:i/>
                <w:sz w:val="22"/>
                <w:szCs w:val="22"/>
                <w:rtl/>
                <w:lang w:bidi="ar-IQ"/>
              </w:rPr>
              <w:t>/ المستشار.</w:t>
            </w:r>
          </w:p>
          <w:p w14:paraId="13EAD23D" w14:textId="5073B0B2" w:rsidR="000D5C30" w:rsidRPr="009C11D6" w:rsidRDefault="000D5C30" w:rsidP="00792AA7">
            <w:pPr>
              <w:numPr>
                <w:ilvl w:val="0"/>
                <w:numId w:val="5"/>
              </w:numPr>
              <w:bidi/>
              <w:spacing w:line="276" w:lineRule="auto"/>
              <w:rPr>
                <w:rFonts w:asciiTheme="minorHAnsi" w:hAnsiTheme="minorHAnsi" w:cstheme="minorHAnsi"/>
                <w:b/>
                <w:bCs/>
                <w:i/>
                <w:sz w:val="22"/>
                <w:szCs w:val="22"/>
                <w:lang w:bidi="ar-IQ"/>
              </w:rPr>
            </w:pPr>
            <w:r w:rsidRPr="009C11D6">
              <w:rPr>
                <w:rFonts w:asciiTheme="minorHAnsi" w:hAnsiTheme="minorHAnsi" w:cstheme="minorHAnsi"/>
                <w:b/>
                <w:bCs/>
                <w:i/>
                <w:sz w:val="22"/>
                <w:szCs w:val="22"/>
                <w:rtl/>
                <w:lang w:bidi="ar-IQ"/>
              </w:rPr>
              <w:t xml:space="preserve">اسم </w:t>
            </w:r>
            <w:r w:rsidR="00194BFD" w:rsidRPr="009C11D6">
              <w:rPr>
                <w:rFonts w:asciiTheme="minorHAnsi" w:hAnsiTheme="minorHAnsi" w:cstheme="minorHAnsi"/>
                <w:b/>
                <w:bCs/>
                <w:i/>
                <w:sz w:val="22"/>
                <w:szCs w:val="22"/>
                <w:rtl/>
                <w:lang w:bidi="ar-IQ"/>
              </w:rPr>
              <w:t xml:space="preserve">صاحب الشركة </w:t>
            </w:r>
            <w:r w:rsidR="00056654" w:rsidRPr="009C11D6">
              <w:rPr>
                <w:rFonts w:asciiTheme="minorHAnsi" w:hAnsiTheme="minorHAnsi" w:cstheme="minorHAnsi"/>
                <w:b/>
                <w:bCs/>
                <w:i/>
                <w:sz w:val="22"/>
                <w:szCs w:val="22"/>
                <w:rtl/>
                <w:lang w:bidi="ar-IQ"/>
              </w:rPr>
              <w:t>الرسمي</w:t>
            </w:r>
            <w:r w:rsidRPr="009C11D6">
              <w:rPr>
                <w:rFonts w:asciiTheme="minorHAnsi" w:hAnsiTheme="minorHAnsi" w:cstheme="minorHAnsi"/>
                <w:b/>
                <w:bCs/>
                <w:i/>
                <w:sz w:val="22"/>
                <w:szCs w:val="22"/>
                <w:rtl/>
                <w:lang w:bidi="ar-IQ"/>
              </w:rPr>
              <w:t xml:space="preserve"> مع  نسخة من </w:t>
            </w:r>
            <w:r w:rsidR="009346C4" w:rsidRPr="009C11D6">
              <w:rPr>
                <w:rFonts w:asciiTheme="minorHAnsi" w:hAnsiTheme="minorHAnsi" w:cstheme="minorHAnsi"/>
                <w:b/>
                <w:bCs/>
                <w:i/>
                <w:sz w:val="22"/>
                <w:szCs w:val="22"/>
                <w:rtl/>
                <w:lang w:bidi="ar-IQ"/>
              </w:rPr>
              <w:t>ال</w:t>
            </w:r>
            <w:r w:rsidRPr="009C11D6">
              <w:rPr>
                <w:rFonts w:asciiTheme="minorHAnsi" w:hAnsiTheme="minorHAnsi" w:cstheme="minorHAnsi"/>
                <w:b/>
                <w:bCs/>
                <w:i/>
                <w:sz w:val="22"/>
                <w:szCs w:val="22"/>
                <w:rtl/>
                <w:lang w:bidi="ar-IQ"/>
              </w:rPr>
              <w:t xml:space="preserve">بطاقة </w:t>
            </w:r>
            <w:r w:rsidR="009346C4" w:rsidRPr="009C11D6">
              <w:rPr>
                <w:rFonts w:asciiTheme="minorHAnsi" w:hAnsiTheme="minorHAnsi" w:cstheme="minorHAnsi"/>
                <w:b/>
                <w:bCs/>
                <w:i/>
                <w:sz w:val="22"/>
                <w:szCs w:val="22"/>
                <w:rtl/>
                <w:lang w:bidi="ar-IQ"/>
              </w:rPr>
              <w:t>القومية</w:t>
            </w:r>
            <w:r w:rsidRPr="009C11D6">
              <w:rPr>
                <w:rFonts w:asciiTheme="minorHAnsi" w:hAnsiTheme="minorHAnsi" w:cstheme="minorHAnsi"/>
                <w:b/>
                <w:bCs/>
                <w:i/>
                <w:sz w:val="22"/>
                <w:szCs w:val="22"/>
                <w:rtl/>
                <w:lang w:bidi="ar-IQ"/>
              </w:rPr>
              <w:t xml:space="preserve"> </w:t>
            </w:r>
            <w:r w:rsidR="009346C4" w:rsidRPr="009C11D6">
              <w:rPr>
                <w:rFonts w:asciiTheme="minorHAnsi" w:hAnsiTheme="minorHAnsi" w:cstheme="minorHAnsi"/>
                <w:b/>
                <w:bCs/>
                <w:i/>
                <w:sz w:val="22"/>
                <w:szCs w:val="22"/>
                <w:rtl/>
                <w:lang w:bidi="ar-IQ"/>
              </w:rPr>
              <w:t>ا</w:t>
            </w:r>
            <w:r w:rsidR="00F64231" w:rsidRPr="009C11D6">
              <w:rPr>
                <w:rFonts w:asciiTheme="minorHAnsi" w:hAnsiTheme="minorHAnsi" w:cstheme="minorHAnsi"/>
                <w:b/>
                <w:bCs/>
                <w:i/>
                <w:sz w:val="22"/>
                <w:szCs w:val="22"/>
                <w:rtl/>
                <w:lang w:bidi="ar-IQ"/>
              </w:rPr>
              <w:t>و جواز السفر</w:t>
            </w:r>
            <w:r w:rsidR="009346C4" w:rsidRPr="009C11D6">
              <w:rPr>
                <w:rFonts w:asciiTheme="minorHAnsi" w:hAnsiTheme="minorHAnsi" w:cstheme="minorHAnsi"/>
                <w:b/>
                <w:bCs/>
                <w:i/>
                <w:sz w:val="22"/>
                <w:szCs w:val="22"/>
                <w:rtl/>
                <w:lang w:bidi="ar-IQ"/>
              </w:rPr>
              <w:t>.</w:t>
            </w:r>
          </w:p>
          <w:p w14:paraId="32901F9D" w14:textId="6F0C1A5C" w:rsidR="000D5C30" w:rsidRPr="009C11D6" w:rsidRDefault="00EE2066" w:rsidP="00792AA7">
            <w:pPr>
              <w:numPr>
                <w:ilvl w:val="0"/>
                <w:numId w:val="5"/>
              </w:numPr>
              <w:bidi/>
              <w:spacing w:line="276" w:lineRule="auto"/>
              <w:rPr>
                <w:rFonts w:asciiTheme="minorHAnsi" w:hAnsiTheme="minorHAnsi" w:cstheme="minorHAnsi"/>
                <w:b/>
                <w:bCs/>
                <w:i/>
                <w:sz w:val="22"/>
                <w:szCs w:val="22"/>
                <w:lang w:bidi="ar-IQ"/>
              </w:rPr>
            </w:pPr>
            <w:r w:rsidRPr="009C11D6">
              <w:rPr>
                <w:rFonts w:asciiTheme="minorHAnsi" w:hAnsiTheme="minorHAnsi" w:cstheme="minorHAnsi"/>
                <w:b/>
                <w:bCs/>
                <w:i/>
                <w:sz w:val="22"/>
                <w:szCs w:val="22"/>
                <w:rtl/>
              </w:rPr>
              <w:t>صورة عن شهادة تسجيل ال</w:t>
            </w:r>
            <w:r w:rsidR="00125B6B" w:rsidRPr="009C11D6">
              <w:rPr>
                <w:rFonts w:asciiTheme="minorHAnsi" w:hAnsiTheme="minorHAnsi" w:cstheme="minorHAnsi"/>
                <w:b/>
                <w:bCs/>
                <w:i/>
                <w:sz w:val="22"/>
                <w:szCs w:val="22"/>
                <w:rtl/>
              </w:rPr>
              <w:t>شركة</w:t>
            </w:r>
            <w:r w:rsidR="002D2918" w:rsidRPr="009C11D6">
              <w:rPr>
                <w:rFonts w:asciiTheme="minorHAnsi" w:hAnsiTheme="minorHAnsi" w:cstheme="minorHAnsi"/>
                <w:b/>
                <w:bCs/>
                <w:i/>
                <w:sz w:val="22"/>
                <w:szCs w:val="22"/>
                <w:rtl/>
                <w:lang w:bidi="ar-IQ"/>
              </w:rPr>
              <w:t xml:space="preserve"> </w:t>
            </w:r>
          </w:p>
          <w:p w14:paraId="5E199F61" w14:textId="4B56484B" w:rsidR="000D5C30" w:rsidRPr="009C11D6" w:rsidRDefault="000D5C30" w:rsidP="00792AA7">
            <w:pPr>
              <w:numPr>
                <w:ilvl w:val="0"/>
                <w:numId w:val="5"/>
              </w:numPr>
              <w:bidi/>
              <w:spacing w:line="276" w:lineRule="auto"/>
              <w:rPr>
                <w:rFonts w:asciiTheme="minorHAnsi" w:hAnsiTheme="minorHAnsi" w:cstheme="minorHAnsi"/>
                <w:b/>
                <w:bCs/>
                <w:i/>
                <w:sz w:val="22"/>
                <w:szCs w:val="22"/>
                <w:lang w:bidi="ar-IQ"/>
              </w:rPr>
            </w:pPr>
            <w:r w:rsidRPr="009C11D6">
              <w:rPr>
                <w:rFonts w:asciiTheme="minorHAnsi" w:hAnsiTheme="minorHAnsi" w:cstheme="minorHAnsi"/>
                <w:b/>
                <w:bCs/>
                <w:i/>
                <w:sz w:val="22"/>
                <w:szCs w:val="22"/>
                <w:rtl/>
              </w:rPr>
              <w:t xml:space="preserve">صورة عن </w:t>
            </w:r>
            <w:r w:rsidR="00F273DF" w:rsidRPr="009C11D6">
              <w:rPr>
                <w:rFonts w:asciiTheme="minorHAnsi" w:hAnsiTheme="minorHAnsi" w:cstheme="minorHAnsi"/>
                <w:b/>
                <w:bCs/>
                <w:i/>
                <w:sz w:val="22"/>
                <w:szCs w:val="22"/>
                <w:rtl/>
              </w:rPr>
              <w:t>شهادة التسجيل الضريبي</w:t>
            </w:r>
            <w:r w:rsidRPr="009C11D6">
              <w:rPr>
                <w:rFonts w:asciiTheme="minorHAnsi" w:hAnsiTheme="minorHAnsi" w:cstheme="minorHAnsi"/>
                <w:b/>
                <w:bCs/>
                <w:i/>
                <w:sz w:val="22"/>
                <w:szCs w:val="22"/>
                <w:rtl/>
              </w:rPr>
              <w:t xml:space="preserve"> </w:t>
            </w:r>
          </w:p>
          <w:p w14:paraId="180421CF" w14:textId="11A9C0EB" w:rsidR="000D5C30" w:rsidRPr="009C11D6" w:rsidRDefault="000D5C30" w:rsidP="00792AA7">
            <w:pPr>
              <w:numPr>
                <w:ilvl w:val="0"/>
                <w:numId w:val="5"/>
              </w:numPr>
              <w:bidi/>
              <w:spacing w:line="276" w:lineRule="auto"/>
              <w:rPr>
                <w:rFonts w:asciiTheme="minorHAnsi" w:hAnsiTheme="minorHAnsi" w:cstheme="minorHAnsi"/>
                <w:b/>
                <w:bCs/>
                <w:i/>
                <w:sz w:val="22"/>
                <w:szCs w:val="22"/>
                <w:lang w:bidi="ar-IQ"/>
              </w:rPr>
            </w:pPr>
            <w:r w:rsidRPr="009C11D6">
              <w:rPr>
                <w:rFonts w:asciiTheme="minorHAnsi" w:hAnsiTheme="minorHAnsi" w:cstheme="minorHAnsi"/>
                <w:b/>
                <w:bCs/>
                <w:i/>
                <w:sz w:val="22"/>
                <w:szCs w:val="22"/>
                <w:rtl/>
              </w:rPr>
              <w:t xml:space="preserve">المرجع من الخبرة </w:t>
            </w:r>
            <w:r w:rsidR="00F267A0" w:rsidRPr="009C11D6">
              <w:rPr>
                <w:rFonts w:asciiTheme="minorHAnsi" w:hAnsiTheme="minorHAnsi" w:cstheme="minorHAnsi"/>
                <w:b/>
                <w:bCs/>
                <w:i/>
                <w:sz w:val="22"/>
                <w:szCs w:val="22"/>
                <w:rtl/>
              </w:rPr>
              <w:t>في الاعمال السابقة المماثلة و معلومات</w:t>
            </w:r>
            <w:r w:rsidRPr="009C11D6">
              <w:rPr>
                <w:rFonts w:asciiTheme="minorHAnsi" w:hAnsiTheme="minorHAnsi" w:cstheme="minorHAnsi"/>
                <w:b/>
                <w:bCs/>
                <w:i/>
                <w:sz w:val="22"/>
                <w:szCs w:val="22"/>
                <w:rtl/>
              </w:rPr>
              <w:t xml:space="preserve"> الاتصال للمرجع</w:t>
            </w:r>
          </w:p>
          <w:p w14:paraId="4AC62735" w14:textId="77777777" w:rsidR="000D5C30" w:rsidRPr="009C11D6" w:rsidRDefault="000D5C30" w:rsidP="00792AA7">
            <w:pPr>
              <w:numPr>
                <w:ilvl w:val="0"/>
                <w:numId w:val="5"/>
              </w:numPr>
              <w:bidi/>
              <w:spacing w:line="276" w:lineRule="auto"/>
              <w:rPr>
                <w:rFonts w:asciiTheme="minorHAnsi" w:hAnsiTheme="minorHAnsi" w:cstheme="minorHAnsi"/>
                <w:b/>
                <w:bCs/>
                <w:i/>
                <w:sz w:val="22"/>
                <w:szCs w:val="22"/>
                <w:lang w:bidi="ar-IQ"/>
              </w:rPr>
            </w:pPr>
            <w:r w:rsidRPr="009C11D6">
              <w:rPr>
                <w:rFonts w:asciiTheme="minorHAnsi" w:hAnsiTheme="minorHAnsi" w:cstheme="minorHAnsi"/>
                <w:b/>
                <w:bCs/>
                <w:i/>
                <w:sz w:val="22"/>
                <w:szCs w:val="22"/>
                <w:rtl/>
                <w:lang w:bidi="ar-IQ"/>
              </w:rPr>
              <w:t>تفاصيل معلومات الحساب المصرفي</w:t>
            </w:r>
          </w:p>
          <w:p w14:paraId="7BFD2F64" w14:textId="7729B7D1" w:rsidR="009B6EB0" w:rsidRPr="009C11D6" w:rsidRDefault="009B6EB0" w:rsidP="009B6EB0">
            <w:pPr>
              <w:numPr>
                <w:ilvl w:val="0"/>
                <w:numId w:val="5"/>
              </w:numPr>
              <w:bidi/>
              <w:spacing w:line="276" w:lineRule="auto"/>
              <w:rPr>
                <w:rFonts w:asciiTheme="minorHAnsi" w:hAnsiTheme="minorHAnsi" w:cstheme="minorHAnsi"/>
                <w:b/>
                <w:bCs/>
                <w:i/>
                <w:sz w:val="22"/>
                <w:szCs w:val="22"/>
                <w:lang w:bidi="ar-IQ"/>
              </w:rPr>
            </w:pPr>
            <w:r w:rsidRPr="009C11D6">
              <w:rPr>
                <w:rFonts w:asciiTheme="minorHAnsi" w:hAnsiTheme="minorHAnsi" w:cstheme="minorHAnsi"/>
                <w:b/>
                <w:bCs/>
                <w:i/>
                <w:sz w:val="22"/>
                <w:szCs w:val="22"/>
                <w:rtl/>
                <w:lang w:bidi="ar-IQ"/>
              </w:rPr>
              <w:t xml:space="preserve">يجب على المقاول قراءة و توقيع و ختم الملحق(2) و الخاص </w:t>
            </w:r>
            <w:r w:rsidR="000A72B2" w:rsidRPr="009C11D6">
              <w:rPr>
                <w:rFonts w:asciiTheme="minorHAnsi" w:hAnsiTheme="minorHAnsi" w:cstheme="minorHAnsi"/>
                <w:b/>
                <w:bCs/>
                <w:i/>
                <w:sz w:val="22"/>
                <w:szCs w:val="22"/>
                <w:rtl/>
                <w:lang w:bidi="ar-IQ"/>
              </w:rPr>
              <w:t>ب</w:t>
            </w:r>
            <w:r w:rsidRPr="009C11D6">
              <w:rPr>
                <w:rFonts w:asciiTheme="minorHAnsi" w:hAnsiTheme="minorHAnsi" w:cstheme="minorHAnsi"/>
                <w:b/>
                <w:bCs/>
                <w:i/>
                <w:sz w:val="22"/>
                <w:szCs w:val="22"/>
                <w:rtl/>
                <w:lang w:bidi="ar-IQ"/>
              </w:rPr>
              <w:t>القواعد السلوكية التي تنتهجها هيئة الإغاثة الكاثوليكية</w:t>
            </w:r>
            <w:r w:rsidR="000A72B2" w:rsidRPr="009C11D6">
              <w:rPr>
                <w:rFonts w:asciiTheme="minorHAnsi" w:hAnsiTheme="minorHAnsi" w:cstheme="minorHAnsi"/>
                <w:b/>
                <w:bCs/>
                <w:i/>
                <w:sz w:val="22"/>
                <w:szCs w:val="22"/>
                <w:rtl/>
                <w:lang w:bidi="ar-IQ"/>
              </w:rPr>
              <w:t>.</w:t>
            </w:r>
          </w:p>
        </w:tc>
      </w:tr>
    </w:tbl>
    <w:p w14:paraId="14B0CCEC" w14:textId="32AAAE61" w:rsidR="00EE5E1F" w:rsidRPr="009C11D6" w:rsidRDefault="00EE5E1F" w:rsidP="0025040A">
      <w:pPr>
        <w:rPr>
          <w:rFonts w:asciiTheme="minorHAnsi" w:hAnsiTheme="minorHAnsi" w:cstheme="minorHAnsi"/>
          <w:b/>
          <w:bCs/>
          <w:i/>
          <w:sz w:val="22"/>
          <w:szCs w:val="22"/>
          <w:lang w:bidi="ar-IQ"/>
        </w:rPr>
      </w:pPr>
    </w:p>
    <w:p w14:paraId="0F41D1D7" w14:textId="77777777" w:rsidR="0028157B" w:rsidRPr="009C11D6" w:rsidRDefault="0028157B" w:rsidP="00FB1EA9">
      <w:pPr>
        <w:ind w:left="1440"/>
        <w:rPr>
          <w:rFonts w:asciiTheme="minorHAnsi" w:hAnsiTheme="minorHAnsi" w:cstheme="minorHAnsi"/>
          <w:b/>
          <w:bCs/>
          <w:i/>
          <w:sz w:val="22"/>
          <w:szCs w:val="22"/>
          <w:rtl/>
          <w:lang w:bidi="ar-IQ"/>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847"/>
        <w:gridCol w:w="4853"/>
      </w:tblGrid>
      <w:tr w:rsidR="00394CB3" w:rsidRPr="009C11D6" w14:paraId="644917F5" w14:textId="77777777" w:rsidTr="00194FE4">
        <w:tc>
          <w:tcPr>
            <w:tcW w:w="4851" w:type="dxa"/>
            <w:shd w:val="clear" w:color="auto" w:fill="FFFFFF" w:themeFill="background1"/>
          </w:tcPr>
          <w:p w14:paraId="389967FA" w14:textId="77777777" w:rsidR="00394CB3" w:rsidRPr="009C11D6" w:rsidRDefault="00394CB3" w:rsidP="00394CB3">
            <w:pPr>
              <w:spacing w:line="276" w:lineRule="auto"/>
              <w:rPr>
                <w:rFonts w:asciiTheme="minorHAnsi" w:hAnsiTheme="minorHAnsi" w:cstheme="minorHAnsi"/>
                <w:b/>
                <w:bCs/>
                <w:color w:val="FF0000"/>
                <w:sz w:val="22"/>
                <w:szCs w:val="22"/>
                <w:u w:val="single"/>
                <w:rtl/>
              </w:rPr>
            </w:pPr>
            <w:r w:rsidRPr="009C11D6">
              <w:rPr>
                <w:rFonts w:asciiTheme="minorHAnsi" w:hAnsiTheme="minorHAnsi" w:cstheme="minorHAnsi"/>
                <w:b/>
                <w:bCs/>
                <w:color w:val="FF0000"/>
                <w:sz w:val="22"/>
                <w:szCs w:val="22"/>
                <w:u w:val="single"/>
              </w:rPr>
              <w:t xml:space="preserve">Bid Requirements </w:t>
            </w:r>
          </w:p>
          <w:p w14:paraId="7036BC08" w14:textId="77777777" w:rsidR="00394CB3" w:rsidRPr="009C11D6" w:rsidRDefault="00394CB3" w:rsidP="003B1FA1">
            <w:pPr>
              <w:spacing w:line="276" w:lineRule="auto"/>
              <w:jc w:val="both"/>
              <w:rPr>
                <w:rFonts w:asciiTheme="minorHAnsi" w:hAnsiTheme="minorHAnsi" w:cstheme="minorHAnsi"/>
                <w:b/>
                <w:bCs/>
                <w:sz w:val="22"/>
                <w:szCs w:val="22"/>
                <w:lang w:bidi="ar-IQ"/>
              </w:rPr>
            </w:pPr>
            <w:r w:rsidRPr="009C11D6">
              <w:rPr>
                <w:rFonts w:asciiTheme="minorHAnsi" w:hAnsiTheme="minorHAnsi" w:cstheme="minorHAnsi"/>
                <w:b/>
                <w:bCs/>
                <w:sz w:val="22"/>
                <w:szCs w:val="22"/>
              </w:rPr>
              <w:t>Offers that do not meet the following will be automatically rejected regardless of price</w:t>
            </w:r>
            <w:r w:rsidRPr="009C11D6">
              <w:rPr>
                <w:rFonts w:asciiTheme="minorHAnsi" w:hAnsiTheme="minorHAnsi" w:cstheme="minorHAnsi"/>
                <w:b/>
                <w:bCs/>
                <w:sz w:val="22"/>
                <w:szCs w:val="22"/>
                <w:rtl/>
                <w:lang w:bidi="ar-IQ"/>
              </w:rPr>
              <w:t>:</w:t>
            </w:r>
          </w:p>
          <w:p w14:paraId="7ED8736B" w14:textId="77777777" w:rsidR="00394CB3" w:rsidRPr="009C11D6" w:rsidRDefault="00394CB3" w:rsidP="00592E53">
            <w:pPr>
              <w:pStyle w:val="ListParagraph"/>
              <w:numPr>
                <w:ilvl w:val="0"/>
                <w:numId w:val="10"/>
              </w:numPr>
              <w:spacing w:line="276" w:lineRule="auto"/>
              <w:ind w:left="340"/>
              <w:jc w:val="both"/>
              <w:rPr>
                <w:rFonts w:asciiTheme="minorHAnsi" w:hAnsiTheme="minorHAnsi" w:cstheme="minorHAnsi"/>
                <w:b/>
                <w:bCs/>
                <w:sz w:val="22"/>
                <w:szCs w:val="22"/>
              </w:rPr>
            </w:pPr>
            <w:r w:rsidRPr="009C11D6">
              <w:rPr>
                <w:rFonts w:asciiTheme="minorHAnsi" w:hAnsiTheme="minorHAnsi" w:cstheme="minorHAnsi"/>
                <w:b/>
                <w:bCs/>
                <w:sz w:val="22"/>
                <w:szCs w:val="22"/>
              </w:rPr>
              <w:t xml:space="preserve">Offers must be received before the stated deadline. </w:t>
            </w:r>
          </w:p>
          <w:p w14:paraId="50D0BB18" w14:textId="77777777" w:rsidR="00394CB3" w:rsidRPr="009C11D6" w:rsidRDefault="00394CB3" w:rsidP="00592E53">
            <w:pPr>
              <w:pStyle w:val="ListParagraph"/>
              <w:numPr>
                <w:ilvl w:val="0"/>
                <w:numId w:val="10"/>
              </w:numPr>
              <w:spacing w:line="276" w:lineRule="auto"/>
              <w:ind w:left="340"/>
              <w:jc w:val="both"/>
              <w:rPr>
                <w:rFonts w:asciiTheme="minorHAnsi" w:hAnsiTheme="minorHAnsi" w:cstheme="minorHAnsi"/>
                <w:b/>
                <w:bCs/>
                <w:sz w:val="22"/>
                <w:szCs w:val="22"/>
              </w:rPr>
            </w:pPr>
            <w:r w:rsidRPr="009C11D6">
              <w:rPr>
                <w:rFonts w:asciiTheme="minorHAnsi" w:hAnsiTheme="minorHAnsi" w:cstheme="minorHAnsi"/>
                <w:b/>
                <w:bCs/>
                <w:sz w:val="22"/>
                <w:szCs w:val="22"/>
              </w:rPr>
              <w:t xml:space="preserve">Offers must include all information requested above. </w:t>
            </w:r>
          </w:p>
          <w:p w14:paraId="450771E7" w14:textId="0334A7D5" w:rsidR="00194FE4" w:rsidRPr="00CE3A84" w:rsidRDefault="00394CB3" w:rsidP="00592E53">
            <w:pPr>
              <w:pStyle w:val="ListParagraph"/>
              <w:numPr>
                <w:ilvl w:val="0"/>
                <w:numId w:val="10"/>
              </w:numPr>
              <w:spacing w:line="276" w:lineRule="auto"/>
              <w:ind w:left="340"/>
              <w:jc w:val="both"/>
              <w:rPr>
                <w:rFonts w:asciiTheme="minorHAnsi" w:hAnsiTheme="minorHAnsi" w:cstheme="minorHAnsi"/>
                <w:b/>
                <w:bCs/>
                <w:sz w:val="22"/>
                <w:szCs w:val="22"/>
              </w:rPr>
            </w:pPr>
            <w:r w:rsidRPr="00CE3A84">
              <w:rPr>
                <w:rFonts w:asciiTheme="minorHAnsi" w:hAnsiTheme="minorHAnsi" w:cstheme="minorHAnsi"/>
                <w:b/>
                <w:bCs/>
                <w:sz w:val="22"/>
                <w:szCs w:val="22"/>
              </w:rPr>
              <w:t xml:space="preserve"> </w:t>
            </w:r>
            <w:r w:rsidR="00194FE4" w:rsidRPr="00CE3A84">
              <w:rPr>
                <w:rFonts w:asciiTheme="minorHAnsi" w:hAnsiTheme="minorHAnsi" w:cstheme="minorHAnsi"/>
                <w:b/>
                <w:bCs/>
                <w:sz w:val="22"/>
                <w:szCs w:val="22"/>
              </w:rPr>
              <w:t>Bids must be submitted through the email address for receiving bids</w:t>
            </w:r>
            <w:r w:rsidR="0091351B" w:rsidRPr="00CE3A84">
              <w:rPr>
                <w:rFonts w:asciiTheme="minorHAnsi" w:hAnsiTheme="minorHAnsi" w:cstheme="minorHAnsi"/>
                <w:b/>
                <w:bCs/>
                <w:sz w:val="22"/>
                <w:szCs w:val="22"/>
              </w:rPr>
              <w:t xml:space="preserve"> or through CRS tender box in Khartoum office, </w:t>
            </w:r>
            <w:r w:rsidR="00404B2F" w:rsidRPr="00CE3A84">
              <w:rPr>
                <w:rFonts w:asciiTheme="minorHAnsi" w:hAnsiTheme="minorHAnsi" w:cstheme="minorHAnsi"/>
                <w:b/>
                <w:bCs/>
                <w:sz w:val="22"/>
                <w:szCs w:val="22"/>
              </w:rPr>
              <w:t>Al T</w:t>
            </w:r>
            <w:r w:rsidR="0091351B" w:rsidRPr="00CE3A84">
              <w:rPr>
                <w:rFonts w:asciiTheme="minorHAnsi" w:hAnsiTheme="minorHAnsi" w:cstheme="minorHAnsi"/>
                <w:b/>
                <w:bCs/>
                <w:sz w:val="22"/>
                <w:szCs w:val="22"/>
              </w:rPr>
              <w:t>aif, SQ23, Res.No.593</w:t>
            </w:r>
            <w:r w:rsidR="00194FE4" w:rsidRPr="00CE3A84">
              <w:rPr>
                <w:rFonts w:asciiTheme="minorHAnsi" w:hAnsiTheme="minorHAnsi" w:cstheme="minorHAnsi"/>
                <w:b/>
                <w:bCs/>
                <w:sz w:val="22"/>
                <w:szCs w:val="22"/>
              </w:rPr>
              <w:t xml:space="preserve">. </w:t>
            </w:r>
          </w:p>
          <w:p w14:paraId="35CC53E9" w14:textId="01ED0FC7" w:rsidR="00394CB3" w:rsidRPr="009C11D6" w:rsidRDefault="00394CB3" w:rsidP="00592E53">
            <w:pPr>
              <w:pStyle w:val="ListParagraph"/>
              <w:numPr>
                <w:ilvl w:val="0"/>
                <w:numId w:val="10"/>
              </w:numPr>
              <w:spacing w:line="276" w:lineRule="auto"/>
              <w:ind w:left="340"/>
              <w:jc w:val="both"/>
              <w:rPr>
                <w:rFonts w:asciiTheme="minorHAnsi" w:hAnsiTheme="minorHAnsi" w:cstheme="minorHAnsi"/>
                <w:b/>
                <w:bCs/>
                <w:sz w:val="22"/>
                <w:szCs w:val="22"/>
              </w:rPr>
            </w:pPr>
            <w:r w:rsidRPr="009C11D6">
              <w:rPr>
                <w:rFonts w:asciiTheme="minorHAnsi" w:hAnsiTheme="minorHAnsi" w:cstheme="minorHAnsi"/>
                <w:b/>
                <w:bCs/>
                <w:sz w:val="22"/>
                <w:szCs w:val="22"/>
              </w:rPr>
              <w:t xml:space="preserve">Offers must be clean &amp; clear. The </w:t>
            </w:r>
            <w:r w:rsidR="00CE3A84">
              <w:rPr>
                <w:rFonts w:asciiTheme="minorHAnsi" w:hAnsiTheme="minorHAnsi" w:cstheme="minorHAnsi"/>
                <w:b/>
                <w:bCs/>
                <w:sz w:val="22"/>
                <w:szCs w:val="22"/>
              </w:rPr>
              <w:t>consultant</w:t>
            </w:r>
            <w:r w:rsidRPr="009C11D6">
              <w:rPr>
                <w:rFonts w:asciiTheme="minorHAnsi" w:hAnsiTheme="minorHAnsi" w:cstheme="minorHAnsi"/>
                <w:b/>
                <w:bCs/>
                <w:sz w:val="22"/>
                <w:szCs w:val="22"/>
              </w:rPr>
              <w:t xml:space="preserve"> should sign and stamp next to handwritten corrections or corrections made with whiteout.  </w:t>
            </w:r>
          </w:p>
          <w:p w14:paraId="7ABBE7CF" w14:textId="77777777" w:rsidR="00394CB3" w:rsidRPr="009C11D6" w:rsidRDefault="00394CB3" w:rsidP="00592E53">
            <w:pPr>
              <w:pStyle w:val="ListParagraph"/>
              <w:numPr>
                <w:ilvl w:val="0"/>
                <w:numId w:val="10"/>
              </w:numPr>
              <w:spacing w:line="276" w:lineRule="auto"/>
              <w:ind w:left="340"/>
              <w:jc w:val="both"/>
              <w:rPr>
                <w:rFonts w:asciiTheme="minorHAnsi" w:hAnsiTheme="minorHAnsi" w:cstheme="minorHAnsi"/>
                <w:b/>
                <w:bCs/>
                <w:sz w:val="22"/>
                <w:szCs w:val="22"/>
              </w:rPr>
            </w:pPr>
            <w:r w:rsidRPr="009C11D6">
              <w:rPr>
                <w:rFonts w:asciiTheme="minorHAnsi" w:hAnsiTheme="minorHAnsi" w:cstheme="minorHAnsi"/>
                <w:b/>
                <w:bCs/>
                <w:sz w:val="22"/>
                <w:szCs w:val="22"/>
              </w:rPr>
              <w:t xml:space="preserve">Offers must be complete, signed in a clear date and stamped on all pages. </w:t>
            </w:r>
          </w:p>
          <w:p w14:paraId="61697195" w14:textId="7E82F29F" w:rsidR="00394CB3" w:rsidRPr="009C11D6" w:rsidRDefault="00394CB3" w:rsidP="00394CB3">
            <w:pPr>
              <w:spacing w:line="276" w:lineRule="auto"/>
              <w:rPr>
                <w:rFonts w:asciiTheme="minorHAnsi" w:hAnsiTheme="minorHAnsi" w:cstheme="minorHAnsi"/>
                <w:b/>
                <w:bCs/>
                <w:sz w:val="22"/>
                <w:szCs w:val="22"/>
              </w:rPr>
            </w:pPr>
          </w:p>
        </w:tc>
        <w:tc>
          <w:tcPr>
            <w:tcW w:w="4857" w:type="dxa"/>
            <w:shd w:val="clear" w:color="auto" w:fill="FFFFFF" w:themeFill="background1"/>
          </w:tcPr>
          <w:p w14:paraId="667BA3BD" w14:textId="77777777" w:rsidR="00394CB3" w:rsidRPr="009C11D6" w:rsidRDefault="00394CB3" w:rsidP="00394CB3">
            <w:pPr>
              <w:jc w:val="right"/>
              <w:rPr>
                <w:rFonts w:asciiTheme="minorHAnsi" w:hAnsiTheme="minorHAnsi" w:cstheme="minorHAnsi"/>
                <w:b/>
                <w:bCs/>
                <w:color w:val="FF0000"/>
                <w:sz w:val="22"/>
                <w:szCs w:val="22"/>
                <w:u w:val="single"/>
                <w:rtl/>
                <w:lang w:bidi="ar-IQ"/>
              </w:rPr>
            </w:pPr>
            <w:r w:rsidRPr="009C11D6">
              <w:rPr>
                <w:rFonts w:asciiTheme="minorHAnsi" w:hAnsiTheme="minorHAnsi" w:cstheme="minorHAnsi"/>
                <w:b/>
                <w:bCs/>
                <w:color w:val="FF0000"/>
                <w:sz w:val="22"/>
                <w:szCs w:val="22"/>
                <w:u w:val="single"/>
                <w:rtl/>
                <w:lang w:bidi="ar-IQ"/>
              </w:rPr>
              <w:t>معلومات ملء  العطاء</w:t>
            </w:r>
          </w:p>
          <w:p w14:paraId="30458897" w14:textId="77777777" w:rsidR="00394CB3" w:rsidRPr="009C11D6" w:rsidRDefault="00394CB3" w:rsidP="00394CB3">
            <w:pPr>
              <w:bidi/>
              <w:spacing w:line="276" w:lineRule="auto"/>
              <w:rPr>
                <w:rFonts w:asciiTheme="minorHAnsi" w:hAnsiTheme="minorHAnsi" w:cstheme="minorHAnsi"/>
                <w:b/>
                <w:bCs/>
                <w:sz w:val="22"/>
                <w:szCs w:val="22"/>
                <w:rtl/>
                <w:lang w:bidi="ar-IQ"/>
              </w:rPr>
            </w:pPr>
            <w:r w:rsidRPr="009C11D6">
              <w:rPr>
                <w:rFonts w:asciiTheme="minorHAnsi" w:hAnsiTheme="minorHAnsi" w:cstheme="minorHAnsi"/>
                <w:b/>
                <w:bCs/>
                <w:sz w:val="22"/>
                <w:szCs w:val="22"/>
                <w:rtl/>
                <w:lang w:bidi="ar-IQ"/>
              </w:rPr>
              <w:t>سوف يتم رفض أي عطاء لا يلتزم بالشروط أدناه بغض النظر عن السعر:</w:t>
            </w:r>
          </w:p>
          <w:p w14:paraId="7695D727" w14:textId="5808A006" w:rsidR="00394CB3" w:rsidRPr="009C11D6" w:rsidRDefault="00394CB3" w:rsidP="00394CB3">
            <w:pPr>
              <w:pStyle w:val="ListParagraph"/>
              <w:numPr>
                <w:ilvl w:val="0"/>
                <w:numId w:val="6"/>
              </w:numPr>
              <w:bidi/>
              <w:spacing w:line="276" w:lineRule="auto"/>
              <w:rPr>
                <w:rFonts w:asciiTheme="minorHAnsi" w:hAnsiTheme="minorHAnsi" w:cstheme="minorHAnsi"/>
                <w:b/>
                <w:bCs/>
                <w:sz w:val="22"/>
                <w:szCs w:val="22"/>
              </w:rPr>
            </w:pPr>
            <w:r w:rsidRPr="009C11D6">
              <w:rPr>
                <w:rFonts w:asciiTheme="minorHAnsi" w:hAnsiTheme="minorHAnsi" w:cstheme="minorHAnsi"/>
                <w:b/>
                <w:bCs/>
                <w:sz w:val="22"/>
                <w:szCs w:val="22"/>
                <w:rtl/>
              </w:rPr>
              <w:t>سيتم رفض أي طلب يقدم بعد التاريخ والوقت المحدد لقبول العطاءات.</w:t>
            </w:r>
          </w:p>
          <w:p w14:paraId="6D6BEC40" w14:textId="77777777" w:rsidR="00394CB3" w:rsidRPr="009C11D6" w:rsidRDefault="00394CB3" w:rsidP="00394CB3">
            <w:pPr>
              <w:numPr>
                <w:ilvl w:val="0"/>
                <w:numId w:val="6"/>
              </w:numPr>
              <w:bidi/>
              <w:spacing w:line="276" w:lineRule="auto"/>
              <w:rPr>
                <w:rFonts w:asciiTheme="minorHAnsi" w:hAnsiTheme="minorHAnsi" w:cstheme="minorHAnsi"/>
                <w:b/>
                <w:bCs/>
                <w:sz w:val="22"/>
                <w:szCs w:val="22"/>
              </w:rPr>
            </w:pPr>
            <w:r w:rsidRPr="009C11D6">
              <w:rPr>
                <w:rFonts w:asciiTheme="minorHAnsi" w:hAnsiTheme="minorHAnsi" w:cstheme="minorHAnsi"/>
                <w:b/>
                <w:bCs/>
                <w:sz w:val="22"/>
                <w:szCs w:val="22"/>
                <w:rtl/>
              </w:rPr>
              <w:t>يجب أن تتضمن العروض جميع المعلومات المطلوبة أعلاه.</w:t>
            </w:r>
          </w:p>
          <w:p w14:paraId="21695111" w14:textId="4484A204" w:rsidR="00394CB3" w:rsidRPr="009C11D6" w:rsidRDefault="00394CB3" w:rsidP="00394CB3">
            <w:pPr>
              <w:numPr>
                <w:ilvl w:val="0"/>
                <w:numId w:val="6"/>
              </w:numPr>
              <w:bidi/>
              <w:spacing w:line="276" w:lineRule="auto"/>
              <w:rPr>
                <w:rFonts w:asciiTheme="minorHAnsi" w:hAnsiTheme="minorHAnsi" w:cstheme="minorHAnsi"/>
                <w:b/>
                <w:bCs/>
                <w:sz w:val="22"/>
                <w:szCs w:val="22"/>
                <w:rtl/>
                <w:lang w:bidi="ar-IQ"/>
              </w:rPr>
            </w:pPr>
            <w:r w:rsidRPr="009C11D6">
              <w:rPr>
                <w:rFonts w:asciiTheme="minorHAnsi" w:hAnsiTheme="minorHAnsi" w:cstheme="minorHAnsi"/>
                <w:b/>
                <w:bCs/>
                <w:sz w:val="22"/>
                <w:szCs w:val="22"/>
                <w:rtl/>
                <w:lang w:bidi="ar-IQ"/>
              </w:rPr>
              <w:t xml:space="preserve"> يجب تقديم العروض من خلال البريد الإلكتروني المخصص لاستلام العطاءات</w:t>
            </w:r>
            <w:r w:rsidR="009346C4" w:rsidRPr="009C11D6">
              <w:rPr>
                <w:rFonts w:asciiTheme="minorHAnsi" w:hAnsiTheme="minorHAnsi" w:cstheme="minorHAnsi"/>
                <w:b/>
                <w:bCs/>
                <w:sz w:val="22"/>
                <w:szCs w:val="22"/>
                <w:rtl/>
                <w:lang w:bidi="ar-IQ"/>
              </w:rPr>
              <w:t xml:space="preserve"> او عن طريق صندوق العطاءات بمينى </w:t>
            </w:r>
            <w:r w:rsidR="00CF7E84" w:rsidRPr="009C11D6">
              <w:rPr>
                <w:rFonts w:asciiTheme="minorHAnsi" w:hAnsiTheme="minorHAnsi" w:cstheme="minorHAnsi"/>
                <w:b/>
                <w:bCs/>
                <w:sz w:val="22"/>
                <w:szCs w:val="22"/>
                <w:rtl/>
                <w:lang w:bidi="ar-IQ"/>
              </w:rPr>
              <w:t>المنظمة</w:t>
            </w:r>
            <w:r w:rsidR="009346C4" w:rsidRPr="009C11D6">
              <w:rPr>
                <w:rFonts w:asciiTheme="minorHAnsi" w:hAnsiTheme="minorHAnsi" w:cstheme="minorHAnsi"/>
                <w:b/>
                <w:bCs/>
                <w:sz w:val="22"/>
                <w:szCs w:val="22"/>
                <w:rtl/>
                <w:lang w:bidi="ar-IQ"/>
              </w:rPr>
              <w:t xml:space="preserve"> </w:t>
            </w:r>
            <w:r w:rsidR="00CF7E84" w:rsidRPr="009C11D6">
              <w:rPr>
                <w:rFonts w:asciiTheme="minorHAnsi" w:hAnsiTheme="minorHAnsi" w:cstheme="minorHAnsi"/>
                <w:b/>
                <w:bCs/>
                <w:sz w:val="22"/>
                <w:szCs w:val="22"/>
                <w:rtl/>
                <w:lang w:bidi="ar-IQ"/>
              </w:rPr>
              <w:t>بحي</w:t>
            </w:r>
            <w:r w:rsidR="009346C4" w:rsidRPr="009C11D6">
              <w:rPr>
                <w:rFonts w:asciiTheme="minorHAnsi" w:hAnsiTheme="minorHAnsi" w:cstheme="minorHAnsi"/>
                <w:b/>
                <w:bCs/>
                <w:sz w:val="22"/>
                <w:szCs w:val="22"/>
                <w:rtl/>
                <w:lang w:bidi="ar-IQ"/>
              </w:rPr>
              <w:t xml:space="preserve"> الطائف، مربع 23، م</w:t>
            </w:r>
            <w:r w:rsidR="00CF7E84" w:rsidRPr="009C11D6">
              <w:rPr>
                <w:rFonts w:asciiTheme="minorHAnsi" w:hAnsiTheme="minorHAnsi" w:cstheme="minorHAnsi"/>
                <w:b/>
                <w:bCs/>
                <w:sz w:val="22"/>
                <w:szCs w:val="22"/>
                <w:rtl/>
                <w:lang w:bidi="ar-IQ"/>
              </w:rPr>
              <w:t>نز</w:t>
            </w:r>
            <w:r w:rsidR="009346C4" w:rsidRPr="009C11D6">
              <w:rPr>
                <w:rFonts w:asciiTheme="minorHAnsi" w:hAnsiTheme="minorHAnsi" w:cstheme="minorHAnsi"/>
                <w:b/>
                <w:bCs/>
                <w:sz w:val="22"/>
                <w:szCs w:val="22"/>
                <w:rtl/>
                <w:lang w:bidi="ar-IQ"/>
              </w:rPr>
              <w:t>ل رقم 593</w:t>
            </w:r>
            <w:r w:rsidRPr="009C11D6">
              <w:rPr>
                <w:rFonts w:asciiTheme="minorHAnsi" w:hAnsiTheme="minorHAnsi" w:cstheme="minorHAnsi"/>
                <w:b/>
                <w:bCs/>
                <w:sz w:val="22"/>
                <w:szCs w:val="22"/>
                <w:rtl/>
                <w:lang w:bidi="ar-IQ"/>
              </w:rPr>
              <w:t xml:space="preserve">. </w:t>
            </w:r>
          </w:p>
          <w:p w14:paraId="6057B63E" w14:textId="77777777" w:rsidR="00394CB3" w:rsidRPr="009C11D6" w:rsidRDefault="00394CB3" w:rsidP="00394CB3">
            <w:pPr>
              <w:numPr>
                <w:ilvl w:val="0"/>
                <w:numId w:val="6"/>
              </w:numPr>
              <w:bidi/>
              <w:spacing w:line="276" w:lineRule="auto"/>
              <w:rPr>
                <w:rFonts w:asciiTheme="minorHAnsi" w:hAnsiTheme="minorHAnsi" w:cstheme="minorHAnsi"/>
                <w:b/>
                <w:bCs/>
                <w:sz w:val="22"/>
                <w:szCs w:val="22"/>
                <w:rtl/>
                <w:lang w:bidi="ar-IQ"/>
              </w:rPr>
            </w:pPr>
            <w:r w:rsidRPr="009C11D6">
              <w:rPr>
                <w:rFonts w:asciiTheme="minorHAnsi" w:hAnsiTheme="minorHAnsi" w:cstheme="minorHAnsi"/>
                <w:b/>
                <w:bCs/>
                <w:sz w:val="22"/>
                <w:szCs w:val="22"/>
                <w:rtl/>
                <w:lang w:bidi="ar-EG"/>
              </w:rPr>
              <w:t xml:space="preserve">العروض يجب أن تكون نظيفة </w:t>
            </w:r>
            <w:r w:rsidRPr="009C11D6">
              <w:rPr>
                <w:rFonts w:asciiTheme="minorHAnsi" w:hAnsiTheme="minorHAnsi" w:cstheme="minorHAnsi"/>
                <w:b/>
                <w:bCs/>
                <w:sz w:val="22"/>
                <w:szCs w:val="22"/>
                <w:rtl/>
                <w:lang w:bidi="ar-IQ"/>
              </w:rPr>
              <w:t>وواضحة</w:t>
            </w:r>
            <w:r w:rsidRPr="009C11D6">
              <w:rPr>
                <w:rFonts w:asciiTheme="minorHAnsi" w:hAnsiTheme="minorHAnsi" w:cstheme="minorHAnsi"/>
                <w:b/>
                <w:bCs/>
                <w:sz w:val="22"/>
                <w:szCs w:val="22"/>
                <w:rtl/>
                <w:lang w:bidi="ar-EG"/>
              </w:rPr>
              <w:t xml:space="preserve">، يجب التوقيع والختم في مكان أي تصحيح يدوي أو باستخدام </w:t>
            </w:r>
            <w:r w:rsidRPr="009C11D6">
              <w:rPr>
                <w:rFonts w:asciiTheme="minorHAnsi" w:hAnsiTheme="minorHAnsi" w:cstheme="minorHAnsi"/>
                <w:b/>
                <w:bCs/>
                <w:sz w:val="22"/>
                <w:szCs w:val="22"/>
                <w:rtl/>
                <w:lang w:bidi="ar-IQ"/>
              </w:rPr>
              <w:t xml:space="preserve">قلم التصحيح الابيض. </w:t>
            </w:r>
          </w:p>
          <w:p w14:paraId="1FF743CA" w14:textId="77777777" w:rsidR="00394CB3" w:rsidRPr="009C11D6" w:rsidRDefault="00394CB3" w:rsidP="00394CB3">
            <w:pPr>
              <w:numPr>
                <w:ilvl w:val="0"/>
                <w:numId w:val="6"/>
              </w:numPr>
              <w:bidi/>
              <w:spacing w:line="360" w:lineRule="auto"/>
              <w:rPr>
                <w:rFonts w:asciiTheme="minorHAnsi" w:hAnsiTheme="minorHAnsi" w:cstheme="minorHAnsi"/>
                <w:b/>
                <w:bCs/>
                <w:sz w:val="22"/>
                <w:szCs w:val="22"/>
                <w:u w:val="single"/>
                <w:lang w:bidi="ar-IQ"/>
              </w:rPr>
            </w:pPr>
            <w:r w:rsidRPr="009C11D6">
              <w:rPr>
                <w:rFonts w:asciiTheme="minorHAnsi" w:hAnsiTheme="minorHAnsi" w:cstheme="minorHAnsi"/>
                <w:b/>
                <w:bCs/>
                <w:sz w:val="22"/>
                <w:szCs w:val="22"/>
                <w:rtl/>
              </w:rPr>
              <w:t>يجب أن تكون العروض كاملة من جميع الجوانب، موقعة بتاريخ واضح ومختومة على جميع الصفحات</w:t>
            </w:r>
          </w:p>
          <w:p w14:paraId="0E9E26F4" w14:textId="2F484055" w:rsidR="00394CB3" w:rsidRPr="009C11D6" w:rsidRDefault="00394CB3" w:rsidP="00151ED8">
            <w:pPr>
              <w:bidi/>
              <w:spacing w:line="276" w:lineRule="auto"/>
              <w:ind w:left="785"/>
              <w:rPr>
                <w:rFonts w:asciiTheme="minorHAnsi" w:hAnsiTheme="minorHAnsi" w:cstheme="minorHAnsi"/>
                <w:b/>
                <w:bCs/>
                <w:sz w:val="22"/>
                <w:szCs w:val="22"/>
                <w:lang w:bidi="ar-IQ"/>
              </w:rPr>
            </w:pPr>
          </w:p>
        </w:tc>
      </w:tr>
    </w:tbl>
    <w:p w14:paraId="6329107B" w14:textId="77777777" w:rsidR="00FB1EA9" w:rsidRPr="009C11D6" w:rsidRDefault="00FB1EA9" w:rsidP="00FB1EA9">
      <w:pPr>
        <w:rPr>
          <w:rFonts w:asciiTheme="minorHAnsi" w:hAnsiTheme="minorHAnsi" w:cstheme="minorHAnsi"/>
          <w:b/>
          <w:bCs/>
          <w:sz w:val="22"/>
          <w:szCs w:val="22"/>
          <w:u w:val="single"/>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5"/>
        <w:gridCol w:w="4855"/>
      </w:tblGrid>
      <w:tr w:rsidR="007821BE" w:rsidRPr="009C11D6" w14:paraId="01504A69" w14:textId="77777777" w:rsidTr="00AD64DF">
        <w:tc>
          <w:tcPr>
            <w:tcW w:w="4865" w:type="dxa"/>
            <w:shd w:val="clear" w:color="auto" w:fill="auto"/>
          </w:tcPr>
          <w:p w14:paraId="71F2A6F3" w14:textId="4B510F2E" w:rsidR="007821BE" w:rsidRPr="009C11D6" w:rsidRDefault="007821BE" w:rsidP="007821BE">
            <w:pPr>
              <w:spacing w:line="276" w:lineRule="auto"/>
              <w:jc w:val="both"/>
              <w:rPr>
                <w:rFonts w:asciiTheme="minorHAnsi" w:hAnsiTheme="minorHAnsi" w:cstheme="minorHAnsi"/>
                <w:b/>
                <w:bCs/>
                <w:sz w:val="22"/>
                <w:szCs w:val="22"/>
                <w:u w:val="single"/>
              </w:rPr>
            </w:pPr>
            <w:r w:rsidRPr="009C11D6">
              <w:rPr>
                <w:rFonts w:asciiTheme="minorHAnsi" w:hAnsiTheme="minorHAnsi" w:cstheme="minorHAnsi"/>
                <w:b/>
                <w:bCs/>
                <w:sz w:val="22"/>
                <w:szCs w:val="22"/>
                <w:u w:val="single"/>
              </w:rPr>
              <w:t>Delivery Instructions</w:t>
            </w:r>
            <w:r w:rsidRPr="009C11D6">
              <w:rPr>
                <w:rFonts w:asciiTheme="minorHAnsi" w:hAnsiTheme="minorHAnsi" w:cstheme="minorHAnsi"/>
                <w:b/>
                <w:bCs/>
                <w:sz w:val="22"/>
                <w:szCs w:val="22"/>
                <w:u w:val="single"/>
                <w:rtl/>
                <w:lang w:bidi="ar-IQ"/>
              </w:rPr>
              <w:t>:</w:t>
            </w:r>
            <w:r w:rsidRPr="009C11D6">
              <w:rPr>
                <w:rFonts w:asciiTheme="minorHAnsi" w:hAnsiTheme="minorHAnsi" w:cstheme="minorHAnsi"/>
                <w:b/>
                <w:bCs/>
                <w:sz w:val="22"/>
                <w:szCs w:val="22"/>
                <w:u w:val="single"/>
              </w:rPr>
              <w:t xml:space="preserve"> </w:t>
            </w:r>
          </w:p>
          <w:p w14:paraId="1D05FAF5" w14:textId="43FA0589" w:rsidR="00111D73" w:rsidRPr="009C11D6" w:rsidRDefault="008C5A79" w:rsidP="00111D73">
            <w:pPr>
              <w:rPr>
                <w:rFonts w:asciiTheme="minorHAnsi" w:hAnsiTheme="minorHAnsi" w:cstheme="minorHAnsi"/>
                <w:b/>
                <w:bCs/>
                <w:sz w:val="22"/>
                <w:szCs w:val="22"/>
                <w:lang w:bidi="ar-IQ"/>
              </w:rPr>
            </w:pPr>
            <w:r w:rsidRPr="009C11D6">
              <w:rPr>
                <w:rFonts w:asciiTheme="minorHAnsi" w:hAnsiTheme="minorHAnsi" w:cstheme="minorHAnsi"/>
                <w:b/>
                <w:bCs/>
                <w:sz w:val="22"/>
                <w:szCs w:val="22"/>
              </w:rPr>
              <w:t>Complete</w:t>
            </w:r>
            <w:r w:rsidR="009C11D6" w:rsidRPr="009C11D6">
              <w:rPr>
                <w:rFonts w:asciiTheme="minorHAnsi" w:hAnsiTheme="minorHAnsi" w:cstheme="minorHAnsi"/>
                <w:b/>
                <w:bCs/>
                <w:sz w:val="22"/>
                <w:szCs w:val="22"/>
              </w:rPr>
              <w:t xml:space="preserve">, </w:t>
            </w:r>
            <w:r w:rsidRPr="009C11D6">
              <w:rPr>
                <w:rFonts w:asciiTheme="minorHAnsi" w:hAnsiTheme="minorHAnsi" w:cstheme="minorHAnsi"/>
                <w:b/>
                <w:bCs/>
                <w:sz w:val="22"/>
                <w:szCs w:val="22"/>
              </w:rPr>
              <w:t>stamped</w:t>
            </w:r>
            <w:r w:rsidR="009C11D6" w:rsidRPr="009C11D6">
              <w:rPr>
                <w:rFonts w:asciiTheme="minorHAnsi" w:hAnsiTheme="minorHAnsi" w:cstheme="minorHAnsi"/>
                <w:b/>
                <w:bCs/>
                <w:sz w:val="22"/>
                <w:szCs w:val="22"/>
              </w:rPr>
              <w:t>,</w:t>
            </w:r>
            <w:r w:rsidRPr="009C11D6">
              <w:rPr>
                <w:rFonts w:asciiTheme="minorHAnsi" w:hAnsiTheme="minorHAnsi" w:cstheme="minorHAnsi"/>
                <w:b/>
                <w:bCs/>
                <w:sz w:val="22"/>
                <w:szCs w:val="22"/>
              </w:rPr>
              <w:t xml:space="preserve"> and signed </w:t>
            </w:r>
            <w:r w:rsidR="007821BE" w:rsidRPr="009C11D6">
              <w:rPr>
                <w:rFonts w:asciiTheme="minorHAnsi" w:hAnsiTheme="minorHAnsi" w:cstheme="minorHAnsi"/>
                <w:b/>
                <w:bCs/>
                <w:sz w:val="22"/>
                <w:szCs w:val="22"/>
              </w:rPr>
              <w:t>offer</w:t>
            </w:r>
            <w:r w:rsidR="009C11D6" w:rsidRPr="009C11D6">
              <w:rPr>
                <w:rFonts w:asciiTheme="minorHAnsi" w:hAnsiTheme="minorHAnsi" w:cstheme="minorHAnsi"/>
                <w:b/>
                <w:bCs/>
                <w:sz w:val="22"/>
                <w:szCs w:val="22"/>
              </w:rPr>
              <w:t>s</w:t>
            </w:r>
            <w:r w:rsidR="007821BE" w:rsidRPr="009C11D6">
              <w:rPr>
                <w:rFonts w:asciiTheme="minorHAnsi" w:hAnsiTheme="minorHAnsi" w:cstheme="minorHAnsi"/>
                <w:b/>
                <w:bCs/>
                <w:sz w:val="22"/>
                <w:szCs w:val="22"/>
              </w:rPr>
              <w:t xml:space="preserve"> </w:t>
            </w:r>
            <w:r w:rsidR="00B70686" w:rsidRPr="009C11D6">
              <w:rPr>
                <w:rFonts w:asciiTheme="minorHAnsi" w:hAnsiTheme="minorHAnsi" w:cstheme="minorHAnsi"/>
                <w:b/>
                <w:bCs/>
                <w:sz w:val="22"/>
                <w:szCs w:val="22"/>
              </w:rPr>
              <w:t>can</w:t>
            </w:r>
            <w:r w:rsidR="007821BE" w:rsidRPr="009C11D6">
              <w:rPr>
                <w:rFonts w:asciiTheme="minorHAnsi" w:hAnsiTheme="minorHAnsi" w:cstheme="minorHAnsi"/>
                <w:b/>
                <w:bCs/>
                <w:sz w:val="22"/>
                <w:szCs w:val="22"/>
              </w:rPr>
              <w:t xml:space="preserve"> be submitted by email to </w:t>
            </w:r>
            <w:hyperlink r:id="rId15" w:history="1">
              <w:r w:rsidR="004B13FF" w:rsidRPr="009C11D6">
                <w:rPr>
                  <w:rStyle w:val="Hyperlink"/>
                  <w:rFonts w:asciiTheme="minorHAnsi" w:hAnsiTheme="minorHAnsi" w:cstheme="minorHAnsi"/>
                  <w:sz w:val="22"/>
                  <w:szCs w:val="22"/>
                  <w:lang w:bidi="ar-IQ"/>
                </w:rPr>
                <w:t>t</w:t>
              </w:r>
              <w:r w:rsidR="004B13FF" w:rsidRPr="009C11D6">
                <w:rPr>
                  <w:rStyle w:val="Hyperlink"/>
                  <w:rFonts w:asciiTheme="minorHAnsi" w:hAnsiTheme="minorHAnsi" w:cstheme="minorHAnsi"/>
                  <w:sz w:val="22"/>
                  <w:szCs w:val="22"/>
                </w:rPr>
                <w:t>enders.sudan@crs.org</w:t>
              </w:r>
            </w:hyperlink>
          </w:p>
          <w:p w14:paraId="632F6815" w14:textId="77777777" w:rsidR="00111D73" w:rsidRPr="009C11D6" w:rsidRDefault="00111D73" w:rsidP="00111D73">
            <w:pPr>
              <w:spacing w:before="100" w:beforeAutospacing="1" w:after="100" w:afterAutospacing="1"/>
              <w:rPr>
                <w:rFonts w:asciiTheme="minorHAnsi" w:hAnsiTheme="minorHAnsi" w:cstheme="minorHAnsi"/>
                <w:color w:val="000000"/>
                <w:sz w:val="22"/>
                <w:szCs w:val="22"/>
              </w:rPr>
            </w:pPr>
            <w:r w:rsidRPr="009C11D6">
              <w:rPr>
                <w:rFonts w:asciiTheme="minorHAnsi" w:hAnsiTheme="minorHAnsi" w:cstheme="minorHAnsi"/>
                <w:color w:val="000000"/>
                <w:sz w:val="22"/>
                <w:szCs w:val="22"/>
              </w:rPr>
              <w:t xml:space="preserve">Please note, this email address only receives offers, and does not reply to any questions or email.  </w:t>
            </w:r>
          </w:p>
          <w:p w14:paraId="61A8236B" w14:textId="77777777" w:rsidR="00F76AFD" w:rsidRDefault="00111D73" w:rsidP="00111D73">
            <w:pPr>
              <w:spacing w:before="100" w:beforeAutospacing="1" w:after="100" w:afterAutospacing="1"/>
              <w:rPr>
                <w:rFonts w:asciiTheme="minorHAnsi" w:hAnsiTheme="minorHAnsi" w:cstheme="minorHAnsi"/>
                <w:color w:val="000000"/>
                <w:sz w:val="22"/>
                <w:szCs w:val="22"/>
              </w:rPr>
            </w:pPr>
            <w:r w:rsidRPr="009C11D6">
              <w:rPr>
                <w:rFonts w:asciiTheme="minorHAnsi" w:hAnsiTheme="minorHAnsi" w:cstheme="minorHAnsi"/>
                <w:color w:val="000000"/>
                <w:sz w:val="22"/>
                <w:szCs w:val="22"/>
              </w:rPr>
              <w:t xml:space="preserve">For any inquires or information requests, please send your message to </w:t>
            </w:r>
          </w:p>
          <w:p w14:paraId="3DAD469E" w14:textId="469AE213" w:rsidR="00111D73" w:rsidRPr="009C11D6" w:rsidRDefault="00592E53" w:rsidP="00111D73">
            <w:pPr>
              <w:spacing w:before="100" w:beforeAutospacing="1" w:after="100" w:afterAutospacing="1"/>
              <w:rPr>
                <w:rFonts w:asciiTheme="minorHAnsi" w:hAnsiTheme="minorHAnsi" w:cstheme="minorHAnsi"/>
                <w:color w:val="000000"/>
                <w:sz w:val="22"/>
                <w:szCs w:val="22"/>
              </w:rPr>
            </w:pPr>
            <w:hyperlink r:id="rId16" w:history="1">
              <w:r w:rsidR="00F76AFD" w:rsidRPr="00BE2EC2">
                <w:rPr>
                  <w:rStyle w:val="Hyperlink"/>
                  <w:rFonts w:asciiTheme="minorHAnsi" w:hAnsiTheme="minorHAnsi" w:cstheme="minorHAnsi"/>
                  <w:sz w:val="22"/>
                  <w:szCs w:val="22"/>
                </w:rPr>
                <w:t>Procurement.Sudan@crs.org</w:t>
              </w:r>
            </w:hyperlink>
            <w:r w:rsidR="00111D73" w:rsidRPr="009C11D6">
              <w:rPr>
                <w:rFonts w:asciiTheme="minorHAnsi" w:hAnsiTheme="minorHAnsi" w:cstheme="minorHAnsi"/>
                <w:color w:val="000000"/>
                <w:sz w:val="22"/>
                <w:szCs w:val="22"/>
              </w:rPr>
              <w:t>.</w:t>
            </w:r>
          </w:p>
          <w:p w14:paraId="0D7370F1" w14:textId="77777777" w:rsidR="00111D73" w:rsidRPr="009C11D6" w:rsidRDefault="00111D73" w:rsidP="0091351B">
            <w:pPr>
              <w:rPr>
                <w:rFonts w:asciiTheme="minorHAnsi" w:hAnsiTheme="minorHAnsi" w:cstheme="minorHAnsi"/>
                <w:b/>
                <w:bCs/>
                <w:sz w:val="22"/>
                <w:szCs w:val="22"/>
                <w:lang w:val="fr-FR"/>
              </w:rPr>
            </w:pPr>
          </w:p>
          <w:p w14:paraId="7F64E298" w14:textId="4613FDC7" w:rsidR="00C5683A" w:rsidRPr="009C11D6" w:rsidRDefault="009C11D6" w:rsidP="00592E53">
            <w:pPr>
              <w:pStyle w:val="ListParagraph"/>
              <w:numPr>
                <w:ilvl w:val="0"/>
                <w:numId w:val="11"/>
              </w:numPr>
              <w:spacing w:line="276" w:lineRule="auto"/>
              <w:ind w:left="250"/>
              <w:jc w:val="both"/>
              <w:rPr>
                <w:rFonts w:asciiTheme="minorHAnsi" w:hAnsiTheme="minorHAnsi" w:cstheme="minorHAnsi"/>
                <w:b/>
                <w:bCs/>
                <w:sz w:val="22"/>
                <w:szCs w:val="22"/>
              </w:rPr>
            </w:pPr>
            <w:r w:rsidRPr="009C11D6">
              <w:rPr>
                <w:rFonts w:asciiTheme="minorHAnsi" w:hAnsiTheme="minorHAnsi" w:cstheme="minorHAnsi"/>
                <w:b/>
                <w:bCs/>
                <w:sz w:val="22"/>
                <w:szCs w:val="22"/>
              </w:rPr>
              <w:t>A</w:t>
            </w:r>
            <w:r w:rsidR="007821BE" w:rsidRPr="009C11D6">
              <w:rPr>
                <w:rFonts w:asciiTheme="minorHAnsi" w:hAnsiTheme="minorHAnsi" w:cstheme="minorHAnsi"/>
                <w:b/>
                <w:bCs/>
                <w:sz w:val="22"/>
                <w:szCs w:val="22"/>
              </w:rPr>
              <w:t xml:space="preserve">s PDF file. Email must indicate the number of tender which is </w:t>
            </w:r>
            <w:r w:rsidR="007821BE" w:rsidRPr="009C11D6">
              <w:rPr>
                <w:rFonts w:asciiTheme="minorHAnsi" w:hAnsiTheme="minorHAnsi" w:cstheme="minorHAnsi"/>
                <w:b/>
                <w:bCs/>
                <w:color w:val="FF0000"/>
                <w:sz w:val="22"/>
                <w:szCs w:val="22"/>
              </w:rPr>
              <w:t>(</w:t>
            </w:r>
            <w:r w:rsidR="004E7DCC" w:rsidRPr="009C11D6">
              <w:rPr>
                <w:rFonts w:asciiTheme="minorHAnsi" w:hAnsiTheme="minorHAnsi" w:cstheme="minorHAnsi"/>
                <w:b/>
                <w:bCs/>
                <w:color w:val="FF0000"/>
                <w:sz w:val="22"/>
                <w:szCs w:val="22"/>
              </w:rPr>
              <w:t>CRS-RFP-</w:t>
            </w:r>
            <w:r w:rsidR="00EF385D">
              <w:rPr>
                <w:rFonts w:asciiTheme="minorHAnsi" w:hAnsiTheme="minorHAnsi" w:cstheme="minorHAnsi"/>
                <w:b/>
                <w:bCs/>
                <w:color w:val="FF0000"/>
                <w:sz w:val="22"/>
                <w:szCs w:val="22"/>
              </w:rPr>
              <w:t>53</w:t>
            </w:r>
            <w:r w:rsidR="004E7DCC" w:rsidRPr="009C11D6">
              <w:rPr>
                <w:rFonts w:asciiTheme="minorHAnsi" w:hAnsiTheme="minorHAnsi" w:cstheme="minorHAnsi"/>
                <w:b/>
                <w:bCs/>
                <w:color w:val="FF0000"/>
                <w:sz w:val="22"/>
                <w:szCs w:val="22"/>
              </w:rPr>
              <w:t>/2021</w:t>
            </w:r>
            <w:r w:rsidR="007821BE" w:rsidRPr="009C11D6">
              <w:rPr>
                <w:rFonts w:asciiTheme="minorHAnsi" w:hAnsiTheme="minorHAnsi" w:cstheme="minorHAnsi"/>
                <w:b/>
                <w:bCs/>
                <w:color w:val="FF0000"/>
                <w:sz w:val="22"/>
                <w:szCs w:val="22"/>
              </w:rPr>
              <w:t>)</w:t>
            </w:r>
            <w:r w:rsidR="007821BE" w:rsidRPr="009C11D6">
              <w:rPr>
                <w:rFonts w:asciiTheme="minorHAnsi" w:hAnsiTheme="minorHAnsi" w:cstheme="minorHAnsi"/>
                <w:b/>
                <w:bCs/>
                <w:sz w:val="22"/>
                <w:szCs w:val="22"/>
              </w:rPr>
              <w:t xml:space="preserve"> or the offer will be </w:t>
            </w:r>
            <w:r w:rsidR="00B70686" w:rsidRPr="009C11D6">
              <w:rPr>
                <w:rFonts w:asciiTheme="minorHAnsi" w:hAnsiTheme="minorHAnsi" w:cstheme="minorHAnsi"/>
                <w:b/>
                <w:bCs/>
                <w:sz w:val="22"/>
                <w:szCs w:val="22"/>
              </w:rPr>
              <w:t>excluded.</w:t>
            </w:r>
            <w:r w:rsidR="007821BE" w:rsidRPr="009C11D6">
              <w:rPr>
                <w:rFonts w:asciiTheme="minorHAnsi" w:hAnsiTheme="minorHAnsi" w:cstheme="minorHAnsi"/>
                <w:b/>
                <w:bCs/>
                <w:sz w:val="22"/>
                <w:szCs w:val="22"/>
              </w:rPr>
              <w:t xml:space="preserve"> The file should not exceed 15 MBs and the company biography should not exceed 10 pages.</w:t>
            </w:r>
          </w:p>
          <w:p w14:paraId="42662ADC" w14:textId="64870F0A" w:rsidR="00ED14FB" w:rsidRPr="009C11D6" w:rsidRDefault="00ED14FB" w:rsidP="00ED14FB">
            <w:pPr>
              <w:pStyle w:val="ListParagraph"/>
              <w:spacing w:line="276" w:lineRule="auto"/>
              <w:ind w:left="250"/>
              <w:jc w:val="both"/>
              <w:rPr>
                <w:rFonts w:asciiTheme="minorHAnsi" w:hAnsiTheme="minorHAnsi" w:cstheme="minorHAnsi"/>
                <w:b/>
                <w:bCs/>
                <w:sz w:val="22"/>
                <w:szCs w:val="22"/>
              </w:rPr>
            </w:pPr>
          </w:p>
          <w:p w14:paraId="2C58D9A9" w14:textId="141DCB9D" w:rsidR="00ED14FB" w:rsidRPr="009C11D6" w:rsidRDefault="00ED14FB" w:rsidP="00ED14FB">
            <w:pPr>
              <w:pStyle w:val="ListParagraph"/>
              <w:spacing w:line="276" w:lineRule="auto"/>
              <w:ind w:left="250"/>
              <w:jc w:val="both"/>
              <w:rPr>
                <w:rFonts w:asciiTheme="minorHAnsi" w:hAnsiTheme="minorHAnsi" w:cstheme="minorHAnsi"/>
                <w:b/>
                <w:bCs/>
                <w:sz w:val="22"/>
                <w:szCs w:val="22"/>
                <w:u w:val="single"/>
                <w:rtl/>
              </w:rPr>
            </w:pPr>
            <w:r w:rsidRPr="009C11D6">
              <w:rPr>
                <w:rFonts w:asciiTheme="minorHAnsi" w:hAnsiTheme="minorHAnsi" w:cstheme="minorHAnsi"/>
                <w:b/>
                <w:bCs/>
                <w:sz w:val="22"/>
                <w:szCs w:val="22"/>
                <w:u w:val="single"/>
              </w:rPr>
              <w:t>OR</w:t>
            </w:r>
          </w:p>
          <w:p w14:paraId="667EF4ED" w14:textId="77777777" w:rsidR="00F1687F" w:rsidRPr="009C11D6" w:rsidRDefault="00F1687F" w:rsidP="000A72B2">
            <w:pPr>
              <w:spacing w:line="276" w:lineRule="auto"/>
              <w:jc w:val="both"/>
              <w:rPr>
                <w:rFonts w:asciiTheme="minorHAnsi" w:hAnsiTheme="minorHAnsi" w:cstheme="minorHAnsi"/>
                <w:b/>
                <w:bCs/>
                <w:noProof/>
                <w:sz w:val="22"/>
                <w:szCs w:val="22"/>
                <w:rtl/>
              </w:rPr>
            </w:pPr>
          </w:p>
          <w:p w14:paraId="657CD34D" w14:textId="08036E68" w:rsidR="00F1687F" w:rsidRPr="009C11D6" w:rsidRDefault="00F1687F" w:rsidP="00592E53">
            <w:pPr>
              <w:pStyle w:val="ListParagraph"/>
              <w:numPr>
                <w:ilvl w:val="0"/>
                <w:numId w:val="11"/>
              </w:numPr>
              <w:ind w:left="340"/>
              <w:jc w:val="both"/>
              <w:rPr>
                <w:rFonts w:asciiTheme="minorHAnsi" w:hAnsiTheme="minorHAnsi" w:cstheme="minorHAnsi"/>
                <w:b/>
                <w:bCs/>
                <w:noProof/>
                <w:sz w:val="22"/>
                <w:szCs w:val="22"/>
                <w:rtl/>
                <w:lang w:bidi="ar-IQ"/>
              </w:rPr>
            </w:pPr>
            <w:r w:rsidRPr="009C11D6">
              <w:rPr>
                <w:rFonts w:asciiTheme="minorHAnsi" w:hAnsiTheme="minorHAnsi" w:cstheme="minorHAnsi"/>
                <w:b/>
                <w:bCs/>
                <w:noProof/>
                <w:sz w:val="22"/>
                <w:szCs w:val="22"/>
                <w:lang w:bidi="ar-IQ"/>
              </w:rPr>
              <w:t xml:space="preserve">Complete and  </w:t>
            </w:r>
            <w:r w:rsidR="008C5A79" w:rsidRPr="009C11D6">
              <w:rPr>
                <w:rFonts w:asciiTheme="minorHAnsi" w:hAnsiTheme="minorHAnsi" w:cstheme="minorHAnsi"/>
                <w:b/>
                <w:bCs/>
                <w:noProof/>
                <w:sz w:val="22"/>
                <w:szCs w:val="22"/>
                <w:lang w:bidi="ar-IQ"/>
              </w:rPr>
              <w:t xml:space="preserve">stamped and </w:t>
            </w:r>
            <w:r w:rsidRPr="009C11D6">
              <w:rPr>
                <w:rFonts w:asciiTheme="minorHAnsi" w:hAnsiTheme="minorHAnsi" w:cstheme="minorHAnsi"/>
                <w:b/>
                <w:bCs/>
                <w:noProof/>
                <w:sz w:val="22"/>
                <w:szCs w:val="22"/>
                <w:lang w:bidi="ar-IQ"/>
              </w:rPr>
              <w:t>signed offer must be delivered in sealed envelope with tender number on it to CRS</w:t>
            </w:r>
            <w:r w:rsidR="0091351B" w:rsidRPr="009C11D6">
              <w:rPr>
                <w:rFonts w:asciiTheme="minorHAnsi" w:hAnsiTheme="minorHAnsi" w:cstheme="minorHAnsi"/>
                <w:b/>
                <w:bCs/>
                <w:noProof/>
                <w:sz w:val="22"/>
                <w:szCs w:val="22"/>
                <w:lang w:bidi="ar-IQ"/>
              </w:rPr>
              <w:t xml:space="preserve"> Sudan </w:t>
            </w:r>
            <w:r w:rsidRPr="009C11D6">
              <w:rPr>
                <w:rFonts w:asciiTheme="minorHAnsi" w:hAnsiTheme="minorHAnsi" w:cstheme="minorHAnsi"/>
                <w:b/>
                <w:bCs/>
                <w:noProof/>
                <w:sz w:val="22"/>
                <w:szCs w:val="22"/>
                <w:lang w:bidi="ar-IQ"/>
              </w:rPr>
              <w:t xml:space="preserve">office located in </w:t>
            </w:r>
            <w:r w:rsidR="00404B2F" w:rsidRPr="009C11D6">
              <w:rPr>
                <w:rFonts w:asciiTheme="minorHAnsi" w:hAnsiTheme="minorHAnsi" w:cstheme="minorHAnsi"/>
                <w:b/>
                <w:bCs/>
                <w:noProof/>
                <w:sz w:val="22"/>
                <w:szCs w:val="22"/>
                <w:lang w:bidi="ar-IQ"/>
              </w:rPr>
              <w:t>Al T</w:t>
            </w:r>
            <w:r w:rsidR="0091351B" w:rsidRPr="009C11D6">
              <w:rPr>
                <w:rFonts w:asciiTheme="minorHAnsi" w:hAnsiTheme="minorHAnsi" w:cstheme="minorHAnsi"/>
                <w:b/>
                <w:bCs/>
                <w:noProof/>
                <w:sz w:val="22"/>
                <w:szCs w:val="22"/>
                <w:lang w:bidi="ar-IQ"/>
              </w:rPr>
              <w:t>aif, SQ23, House No.593.</w:t>
            </w:r>
          </w:p>
          <w:p w14:paraId="0E07C9FA" w14:textId="6B7E407C" w:rsidR="00F1687F" w:rsidRPr="009C11D6" w:rsidRDefault="00F1687F" w:rsidP="00F1687F">
            <w:pPr>
              <w:jc w:val="both"/>
              <w:rPr>
                <w:rFonts w:asciiTheme="minorHAnsi" w:hAnsiTheme="minorHAnsi" w:cstheme="minorHAnsi"/>
                <w:b/>
                <w:bCs/>
                <w:noProof/>
                <w:sz w:val="22"/>
                <w:szCs w:val="22"/>
                <w:rtl/>
                <w:lang w:bidi="ar-IQ"/>
              </w:rPr>
            </w:pPr>
          </w:p>
        </w:tc>
        <w:tc>
          <w:tcPr>
            <w:tcW w:w="4855" w:type="dxa"/>
            <w:shd w:val="clear" w:color="auto" w:fill="auto"/>
          </w:tcPr>
          <w:p w14:paraId="2F52A352" w14:textId="29ACD841" w:rsidR="00372C2F" w:rsidRPr="009C11D6" w:rsidRDefault="00372C2F" w:rsidP="00372C2F">
            <w:pPr>
              <w:bidi/>
              <w:spacing w:line="276" w:lineRule="auto"/>
              <w:rPr>
                <w:rFonts w:asciiTheme="minorHAnsi" w:hAnsiTheme="minorHAnsi" w:cstheme="minorHAnsi"/>
                <w:b/>
                <w:bCs/>
                <w:sz w:val="22"/>
                <w:szCs w:val="22"/>
                <w:u w:val="single"/>
                <w:rtl/>
                <w:lang w:bidi="ar-IQ"/>
              </w:rPr>
            </w:pPr>
            <w:r w:rsidRPr="009C11D6">
              <w:rPr>
                <w:rFonts w:asciiTheme="minorHAnsi" w:hAnsiTheme="minorHAnsi" w:cstheme="minorHAnsi"/>
                <w:b/>
                <w:bCs/>
                <w:sz w:val="22"/>
                <w:szCs w:val="22"/>
                <w:u w:val="single"/>
                <w:rtl/>
                <w:lang w:bidi="ar-IQ"/>
              </w:rPr>
              <w:t xml:space="preserve">تعليمات التسليم: </w:t>
            </w:r>
          </w:p>
          <w:p w14:paraId="74C7566E" w14:textId="32FCCD27" w:rsidR="00F142F0" w:rsidRPr="009C11D6" w:rsidRDefault="003B2765" w:rsidP="004B13FF">
            <w:pPr>
              <w:pStyle w:val="ListParagraph"/>
              <w:bidi/>
              <w:spacing w:line="276" w:lineRule="auto"/>
              <w:ind w:left="360"/>
              <w:jc w:val="both"/>
              <w:rPr>
                <w:rFonts w:asciiTheme="minorHAnsi" w:hAnsiTheme="minorHAnsi" w:cstheme="minorHAnsi"/>
                <w:b/>
                <w:bCs/>
                <w:sz w:val="22"/>
                <w:szCs w:val="22"/>
                <w:lang w:bidi="ar-IQ"/>
              </w:rPr>
            </w:pPr>
            <w:r w:rsidRPr="009C11D6">
              <w:rPr>
                <w:rFonts w:asciiTheme="minorHAnsi" w:hAnsiTheme="minorHAnsi" w:cstheme="minorHAnsi"/>
                <w:b/>
                <w:bCs/>
                <w:sz w:val="22"/>
                <w:szCs w:val="22"/>
                <w:rtl/>
                <w:lang w:bidi="ar-IQ"/>
              </w:rPr>
              <w:t>يجب</w:t>
            </w:r>
            <w:r w:rsidR="00372C2F" w:rsidRPr="009C11D6">
              <w:rPr>
                <w:rFonts w:asciiTheme="minorHAnsi" w:hAnsiTheme="minorHAnsi" w:cstheme="minorHAnsi"/>
                <w:b/>
                <w:bCs/>
                <w:sz w:val="22"/>
                <w:szCs w:val="22"/>
                <w:rtl/>
                <w:lang w:bidi="ar-IQ"/>
              </w:rPr>
              <w:t xml:space="preserve"> تقديم العطاء </w:t>
            </w:r>
            <w:r w:rsidR="008C5A79" w:rsidRPr="009C11D6">
              <w:rPr>
                <w:rFonts w:asciiTheme="minorHAnsi" w:hAnsiTheme="minorHAnsi" w:cstheme="minorHAnsi"/>
                <w:b/>
                <w:bCs/>
                <w:sz w:val="22"/>
                <w:szCs w:val="22"/>
                <w:rtl/>
                <w:lang w:bidi="ar-IQ"/>
              </w:rPr>
              <w:t xml:space="preserve">الكامل والمختوم و الموقع  </w:t>
            </w:r>
            <w:r w:rsidR="00372C2F" w:rsidRPr="009C11D6">
              <w:rPr>
                <w:rFonts w:asciiTheme="minorHAnsi" w:hAnsiTheme="minorHAnsi" w:cstheme="minorHAnsi"/>
                <w:b/>
                <w:bCs/>
                <w:sz w:val="22"/>
                <w:szCs w:val="22"/>
                <w:rtl/>
                <w:lang w:bidi="ar-IQ"/>
              </w:rPr>
              <w:t xml:space="preserve">عن طريق عنوان البريد الالكتروني  </w:t>
            </w:r>
            <w:hyperlink r:id="rId17" w:history="1">
              <w:r w:rsidR="004B13FF" w:rsidRPr="009C11D6">
                <w:rPr>
                  <w:rStyle w:val="Hyperlink"/>
                  <w:rFonts w:asciiTheme="minorHAnsi" w:hAnsiTheme="minorHAnsi" w:cstheme="minorHAnsi"/>
                  <w:sz w:val="22"/>
                  <w:szCs w:val="22"/>
                  <w:lang w:bidi="ar-IQ"/>
                </w:rPr>
                <w:t>t</w:t>
              </w:r>
              <w:r w:rsidR="004B13FF" w:rsidRPr="009C11D6">
                <w:rPr>
                  <w:rStyle w:val="Hyperlink"/>
                  <w:rFonts w:asciiTheme="minorHAnsi" w:hAnsiTheme="minorHAnsi" w:cstheme="minorHAnsi"/>
                  <w:sz w:val="22"/>
                  <w:szCs w:val="22"/>
                </w:rPr>
                <w:t>enders.sudan@crs.org</w:t>
              </w:r>
            </w:hyperlink>
            <w:r w:rsidR="003C014C" w:rsidRPr="009C11D6">
              <w:rPr>
                <w:rFonts w:asciiTheme="minorHAnsi" w:hAnsiTheme="minorHAnsi" w:cstheme="minorHAnsi"/>
                <w:b/>
                <w:bCs/>
                <w:sz w:val="22"/>
                <w:szCs w:val="22"/>
                <w:lang w:bidi="ar-IQ"/>
              </w:rPr>
              <w:t xml:space="preserve"> </w:t>
            </w:r>
          </w:p>
          <w:p w14:paraId="4A1DD579" w14:textId="77777777" w:rsidR="009C11D6" w:rsidRPr="009C11D6" w:rsidRDefault="009C11D6" w:rsidP="004B13FF">
            <w:pPr>
              <w:pStyle w:val="ListParagraph"/>
              <w:bidi/>
              <w:spacing w:line="276" w:lineRule="auto"/>
              <w:ind w:left="360"/>
              <w:jc w:val="both"/>
              <w:rPr>
                <w:rFonts w:asciiTheme="minorHAnsi" w:hAnsiTheme="minorHAnsi" w:cstheme="minorHAnsi"/>
                <w:sz w:val="22"/>
                <w:szCs w:val="22"/>
                <w:rtl/>
              </w:rPr>
            </w:pPr>
          </w:p>
          <w:p w14:paraId="193841A7" w14:textId="0ECF59C4" w:rsidR="004B13FF" w:rsidRPr="009C11D6" w:rsidRDefault="001F7937" w:rsidP="009C11D6">
            <w:pPr>
              <w:pStyle w:val="ListParagraph"/>
              <w:bidi/>
              <w:spacing w:line="276" w:lineRule="auto"/>
              <w:ind w:left="360"/>
              <w:jc w:val="both"/>
              <w:rPr>
                <w:rFonts w:asciiTheme="minorHAnsi" w:hAnsiTheme="minorHAnsi" w:cstheme="minorHAnsi"/>
                <w:sz w:val="22"/>
                <w:szCs w:val="22"/>
                <w:rtl/>
              </w:rPr>
            </w:pPr>
            <w:r w:rsidRPr="009C11D6">
              <w:rPr>
                <w:rFonts w:asciiTheme="minorHAnsi" w:hAnsiTheme="minorHAnsi" w:cstheme="minorHAnsi"/>
                <w:sz w:val="22"/>
                <w:szCs w:val="22"/>
                <w:rtl/>
              </w:rPr>
              <w:t>هذا البريد الإلكتروني مخصص فقط لاستلام العروض ولا يمكنه الرد على اسئلتكم او رسائلكم.</w:t>
            </w:r>
          </w:p>
          <w:p w14:paraId="3C02480D" w14:textId="2FF9B390" w:rsidR="00E8243A" w:rsidRPr="009C11D6" w:rsidRDefault="00236086" w:rsidP="00E8243A">
            <w:pPr>
              <w:spacing w:before="100" w:beforeAutospacing="1" w:after="100" w:afterAutospacing="1"/>
              <w:jc w:val="right"/>
              <w:rPr>
                <w:rFonts w:asciiTheme="minorHAnsi" w:hAnsiTheme="minorHAnsi" w:cstheme="minorHAnsi"/>
                <w:sz w:val="22"/>
                <w:szCs w:val="22"/>
                <w:rtl/>
              </w:rPr>
            </w:pPr>
            <w:r w:rsidRPr="009C11D6">
              <w:rPr>
                <w:rFonts w:asciiTheme="minorHAnsi" w:hAnsiTheme="minorHAnsi" w:cstheme="minorHAnsi"/>
                <w:sz w:val="22"/>
                <w:szCs w:val="22"/>
                <w:lang w:val="en-GB"/>
              </w:rPr>
              <w:t xml:space="preserve">.  </w:t>
            </w:r>
            <w:r w:rsidR="00E8243A" w:rsidRPr="009C11D6">
              <w:rPr>
                <w:rFonts w:asciiTheme="minorHAnsi" w:hAnsiTheme="minorHAnsi" w:cstheme="minorHAnsi"/>
                <w:sz w:val="22"/>
                <w:szCs w:val="22"/>
                <w:rtl/>
              </w:rPr>
              <w:t>في حاله وجود أسئلة او استفسارات الرجاء مراسلتنا على العنوان التالي:</w:t>
            </w:r>
          </w:p>
          <w:p w14:paraId="754518B0" w14:textId="70A4D806" w:rsidR="00D358D0" w:rsidRPr="009C11D6" w:rsidRDefault="00592E53" w:rsidP="00E8243A">
            <w:pPr>
              <w:spacing w:before="100" w:beforeAutospacing="1" w:after="100" w:afterAutospacing="1"/>
              <w:jc w:val="right"/>
              <w:rPr>
                <w:rFonts w:asciiTheme="minorHAnsi" w:hAnsiTheme="minorHAnsi" w:cstheme="minorHAnsi"/>
                <w:sz w:val="22"/>
                <w:szCs w:val="22"/>
              </w:rPr>
            </w:pPr>
            <w:hyperlink r:id="rId18" w:history="1">
              <w:r w:rsidR="00AF338F" w:rsidRPr="009C11D6">
                <w:rPr>
                  <w:rStyle w:val="Hyperlink"/>
                  <w:rFonts w:asciiTheme="minorHAnsi" w:hAnsiTheme="minorHAnsi" w:cstheme="minorHAnsi"/>
                  <w:sz w:val="22"/>
                  <w:szCs w:val="22"/>
                </w:rPr>
                <w:t>Procurement.sudan@crs.org</w:t>
              </w:r>
            </w:hyperlink>
          </w:p>
          <w:p w14:paraId="0A0957CF" w14:textId="32517111" w:rsidR="007821BE" w:rsidRPr="009C11D6" w:rsidRDefault="00372C2F" w:rsidP="00592E53">
            <w:pPr>
              <w:pStyle w:val="ListParagraph"/>
              <w:numPr>
                <w:ilvl w:val="0"/>
                <w:numId w:val="13"/>
              </w:numPr>
              <w:bidi/>
              <w:spacing w:line="276" w:lineRule="auto"/>
              <w:jc w:val="both"/>
              <w:rPr>
                <w:rFonts w:asciiTheme="minorHAnsi" w:hAnsiTheme="minorHAnsi" w:cstheme="minorHAnsi"/>
                <w:b/>
                <w:bCs/>
                <w:sz w:val="22"/>
                <w:szCs w:val="22"/>
                <w:lang w:bidi="ar-IQ"/>
              </w:rPr>
            </w:pPr>
            <w:r w:rsidRPr="009C11D6">
              <w:rPr>
                <w:rFonts w:asciiTheme="minorHAnsi" w:hAnsiTheme="minorHAnsi" w:cstheme="minorHAnsi"/>
                <w:b/>
                <w:bCs/>
                <w:sz w:val="22"/>
                <w:szCs w:val="22"/>
                <w:rtl/>
                <w:lang w:bidi="ar-IQ"/>
              </w:rPr>
              <w:t xml:space="preserve">من خلال تقديم الملف المختوم كاملا" بصيغة </w:t>
            </w:r>
            <w:r w:rsidRPr="009C11D6">
              <w:rPr>
                <w:rFonts w:asciiTheme="minorHAnsi" w:hAnsiTheme="minorHAnsi" w:cstheme="minorHAnsi"/>
                <w:b/>
                <w:bCs/>
                <w:sz w:val="22"/>
                <w:szCs w:val="22"/>
                <w:lang w:bidi="ar-IQ"/>
              </w:rPr>
              <w:t>PDF</w:t>
            </w:r>
            <w:r w:rsidRPr="009C11D6">
              <w:rPr>
                <w:rFonts w:asciiTheme="minorHAnsi" w:hAnsiTheme="minorHAnsi" w:cstheme="minorHAnsi"/>
                <w:b/>
                <w:bCs/>
                <w:sz w:val="22"/>
                <w:szCs w:val="22"/>
                <w:rtl/>
                <w:lang w:bidi="ar-IQ"/>
              </w:rPr>
              <w:t xml:space="preserve"> . يجب ان يذكر البريد الالكتروني المرسل على رقم العطاء وهو </w:t>
            </w:r>
            <w:r w:rsidRPr="009C11D6">
              <w:rPr>
                <w:rFonts w:asciiTheme="minorHAnsi" w:hAnsiTheme="minorHAnsi" w:cstheme="minorHAnsi"/>
                <w:b/>
                <w:bCs/>
                <w:color w:val="FF0000"/>
                <w:sz w:val="22"/>
                <w:szCs w:val="22"/>
                <w:rtl/>
                <w:lang w:bidi="ar-IQ"/>
              </w:rPr>
              <w:t>(</w:t>
            </w:r>
            <w:r w:rsidR="006E2A9D" w:rsidRPr="009C11D6">
              <w:rPr>
                <w:rFonts w:asciiTheme="minorHAnsi" w:hAnsiTheme="minorHAnsi" w:cstheme="minorHAnsi"/>
                <w:b/>
                <w:bCs/>
                <w:color w:val="FF0000"/>
                <w:sz w:val="22"/>
                <w:szCs w:val="22"/>
              </w:rPr>
              <w:t>CRS-RFP</w:t>
            </w:r>
            <w:r w:rsidR="004D29B1">
              <w:rPr>
                <w:rFonts w:asciiTheme="minorHAnsi" w:hAnsiTheme="minorHAnsi" w:cstheme="minorHAnsi"/>
                <w:b/>
                <w:bCs/>
                <w:color w:val="FF0000"/>
                <w:sz w:val="22"/>
                <w:szCs w:val="22"/>
              </w:rPr>
              <w:t>-</w:t>
            </w:r>
            <w:r w:rsidR="00EF385D">
              <w:rPr>
                <w:rFonts w:asciiTheme="minorHAnsi" w:hAnsiTheme="minorHAnsi" w:cstheme="minorHAnsi"/>
                <w:b/>
                <w:bCs/>
                <w:color w:val="FF0000"/>
                <w:sz w:val="22"/>
                <w:szCs w:val="22"/>
              </w:rPr>
              <w:t>53</w:t>
            </w:r>
            <w:r w:rsidR="006E2A9D" w:rsidRPr="009C11D6">
              <w:rPr>
                <w:rFonts w:asciiTheme="minorHAnsi" w:hAnsiTheme="minorHAnsi" w:cstheme="minorHAnsi"/>
                <w:b/>
                <w:bCs/>
                <w:color w:val="FF0000"/>
                <w:sz w:val="22"/>
                <w:szCs w:val="22"/>
              </w:rPr>
              <w:t>/2021</w:t>
            </w:r>
            <w:r w:rsidRPr="009C11D6">
              <w:rPr>
                <w:rFonts w:asciiTheme="minorHAnsi" w:hAnsiTheme="minorHAnsi" w:cstheme="minorHAnsi"/>
                <w:b/>
                <w:bCs/>
                <w:color w:val="FF0000"/>
                <w:sz w:val="22"/>
                <w:szCs w:val="22"/>
                <w:rtl/>
                <w:lang w:bidi="ar-IQ"/>
              </w:rPr>
              <w:t xml:space="preserve">) </w:t>
            </w:r>
            <w:r w:rsidRPr="009C11D6">
              <w:rPr>
                <w:rFonts w:asciiTheme="minorHAnsi" w:hAnsiTheme="minorHAnsi" w:cstheme="minorHAnsi"/>
                <w:b/>
                <w:bCs/>
                <w:sz w:val="22"/>
                <w:szCs w:val="22"/>
                <w:rtl/>
                <w:lang w:bidi="ar-IQ"/>
              </w:rPr>
              <w:t xml:space="preserve">وإلا سيتم استبعاد </w:t>
            </w:r>
            <w:r w:rsidR="000A72B2" w:rsidRPr="009C11D6">
              <w:rPr>
                <w:rFonts w:asciiTheme="minorHAnsi" w:hAnsiTheme="minorHAnsi" w:cstheme="minorHAnsi"/>
                <w:b/>
                <w:bCs/>
                <w:sz w:val="22"/>
                <w:szCs w:val="22"/>
                <w:rtl/>
                <w:lang w:bidi="ar-IQ"/>
              </w:rPr>
              <w:t>العطاء.</w:t>
            </w:r>
            <w:r w:rsidRPr="009C11D6">
              <w:rPr>
                <w:rFonts w:asciiTheme="minorHAnsi" w:hAnsiTheme="minorHAnsi" w:cstheme="minorHAnsi"/>
                <w:b/>
                <w:bCs/>
                <w:sz w:val="22"/>
                <w:szCs w:val="22"/>
                <w:rtl/>
                <w:lang w:bidi="ar-IQ"/>
              </w:rPr>
              <w:t xml:space="preserve"> يجب ان لا يتجاوز حجم المرفق </w:t>
            </w:r>
            <w:r w:rsidR="000A72B2" w:rsidRPr="009C11D6">
              <w:rPr>
                <w:rFonts w:asciiTheme="minorHAnsi" w:hAnsiTheme="minorHAnsi" w:cstheme="minorHAnsi"/>
                <w:b/>
                <w:bCs/>
                <w:sz w:val="22"/>
                <w:szCs w:val="22"/>
                <w:rtl/>
                <w:lang w:bidi="ar-IQ"/>
              </w:rPr>
              <w:t>15 ميجابايت</w:t>
            </w:r>
            <w:r w:rsidRPr="009C11D6">
              <w:rPr>
                <w:rFonts w:asciiTheme="minorHAnsi" w:hAnsiTheme="minorHAnsi" w:cstheme="minorHAnsi"/>
                <w:b/>
                <w:bCs/>
                <w:sz w:val="22"/>
                <w:szCs w:val="22"/>
                <w:rtl/>
                <w:lang w:bidi="ar-IQ"/>
              </w:rPr>
              <w:t xml:space="preserve"> على ان لا تتجاوز السيرة الذاتية للشركة اكثر من 10 صفحات.</w:t>
            </w:r>
          </w:p>
          <w:p w14:paraId="39BBBE81" w14:textId="77777777" w:rsidR="0066152B" w:rsidRDefault="0066152B" w:rsidP="00111D73">
            <w:pPr>
              <w:pStyle w:val="ListParagraph"/>
              <w:bidi/>
              <w:spacing w:line="276" w:lineRule="auto"/>
              <w:ind w:left="580"/>
              <w:jc w:val="both"/>
              <w:rPr>
                <w:rFonts w:asciiTheme="minorHAnsi" w:hAnsiTheme="minorHAnsi" w:cstheme="minorHAnsi"/>
                <w:b/>
                <w:bCs/>
                <w:sz w:val="22"/>
                <w:szCs w:val="22"/>
                <w:rtl/>
              </w:rPr>
            </w:pPr>
          </w:p>
          <w:p w14:paraId="35E57CC4" w14:textId="2175A806" w:rsidR="003A5D07" w:rsidRPr="0066152B" w:rsidRDefault="0066152B" w:rsidP="0066152B">
            <w:pPr>
              <w:pStyle w:val="ListParagraph"/>
              <w:bidi/>
              <w:spacing w:line="276" w:lineRule="auto"/>
              <w:ind w:left="580"/>
              <w:jc w:val="both"/>
              <w:rPr>
                <w:rFonts w:asciiTheme="minorHAnsi" w:hAnsiTheme="minorHAnsi" w:cstheme="minorHAnsi"/>
                <w:b/>
                <w:bCs/>
                <w:sz w:val="22"/>
                <w:szCs w:val="22"/>
                <w:u w:val="single"/>
                <w:rtl/>
              </w:rPr>
            </w:pPr>
            <w:r w:rsidRPr="0066152B">
              <w:rPr>
                <w:rFonts w:asciiTheme="minorHAnsi" w:hAnsiTheme="minorHAnsi" w:cstheme="minorHAnsi" w:hint="cs"/>
                <w:b/>
                <w:bCs/>
                <w:sz w:val="22"/>
                <w:szCs w:val="22"/>
                <w:u w:val="single"/>
                <w:rtl/>
              </w:rPr>
              <w:t>او</w:t>
            </w:r>
          </w:p>
          <w:p w14:paraId="2B32E9F6" w14:textId="5B463CA9" w:rsidR="00F1687F" w:rsidRPr="009C11D6" w:rsidRDefault="00F1687F" w:rsidP="00F1687F">
            <w:pPr>
              <w:bidi/>
              <w:spacing w:line="276" w:lineRule="auto"/>
              <w:jc w:val="both"/>
              <w:rPr>
                <w:rFonts w:asciiTheme="minorHAnsi" w:hAnsiTheme="minorHAnsi" w:cstheme="minorHAnsi"/>
                <w:b/>
                <w:bCs/>
                <w:sz w:val="22"/>
                <w:szCs w:val="22"/>
                <w:rtl/>
                <w:lang w:bidi="ar-IQ"/>
              </w:rPr>
            </w:pPr>
          </w:p>
          <w:p w14:paraId="7E5BCBA3" w14:textId="5D9B6E10" w:rsidR="000A2077" w:rsidRPr="009C11D6" w:rsidRDefault="00CF7E84" w:rsidP="00592E53">
            <w:pPr>
              <w:pStyle w:val="ListParagraph"/>
              <w:numPr>
                <w:ilvl w:val="0"/>
                <w:numId w:val="13"/>
              </w:numPr>
              <w:bidi/>
              <w:spacing w:line="276" w:lineRule="auto"/>
              <w:rPr>
                <w:rFonts w:asciiTheme="minorHAnsi" w:hAnsiTheme="minorHAnsi" w:cstheme="minorHAnsi"/>
                <w:b/>
                <w:bCs/>
                <w:sz w:val="22"/>
                <w:szCs w:val="22"/>
                <w:rtl/>
                <w:lang w:bidi="ar-IQ"/>
              </w:rPr>
            </w:pPr>
            <w:r w:rsidRPr="009C11D6">
              <w:rPr>
                <w:rFonts w:asciiTheme="minorHAnsi" w:hAnsiTheme="minorHAnsi" w:cstheme="minorHAnsi"/>
                <w:b/>
                <w:bCs/>
                <w:sz w:val="22"/>
                <w:szCs w:val="22"/>
                <w:rtl/>
                <w:lang w:bidi="ar-IQ"/>
              </w:rPr>
              <w:t>يجب تقديم</w:t>
            </w:r>
            <w:r w:rsidR="00F1687F" w:rsidRPr="009C11D6">
              <w:rPr>
                <w:rFonts w:asciiTheme="minorHAnsi" w:hAnsiTheme="minorHAnsi" w:cstheme="minorHAnsi"/>
                <w:b/>
                <w:bCs/>
                <w:sz w:val="22"/>
                <w:szCs w:val="22"/>
                <w:rtl/>
                <w:lang w:bidi="ar-IQ"/>
              </w:rPr>
              <w:t xml:space="preserve"> العطاء الكامل و</w:t>
            </w:r>
            <w:r w:rsidR="008C5A79" w:rsidRPr="009C11D6">
              <w:rPr>
                <w:rFonts w:asciiTheme="minorHAnsi" w:hAnsiTheme="minorHAnsi" w:cstheme="minorHAnsi"/>
                <w:b/>
                <w:bCs/>
                <w:sz w:val="22"/>
                <w:szCs w:val="22"/>
                <w:rtl/>
                <w:lang w:bidi="ar-IQ"/>
              </w:rPr>
              <w:t xml:space="preserve">المختوم و </w:t>
            </w:r>
            <w:r w:rsidR="00F1687F" w:rsidRPr="009C11D6">
              <w:rPr>
                <w:rFonts w:asciiTheme="minorHAnsi" w:hAnsiTheme="minorHAnsi" w:cstheme="minorHAnsi"/>
                <w:b/>
                <w:bCs/>
                <w:sz w:val="22"/>
                <w:szCs w:val="22"/>
                <w:rtl/>
                <w:lang w:bidi="ar-IQ"/>
              </w:rPr>
              <w:t>الموقع  مع كافة الوثائق المطلوبة في  ظرف مغلق يكتب عليه رقم  العطاء</w:t>
            </w:r>
            <w:r w:rsidR="006E2A9D" w:rsidRPr="009C11D6">
              <w:rPr>
                <w:rFonts w:asciiTheme="minorHAnsi" w:hAnsiTheme="minorHAnsi" w:cstheme="minorHAnsi"/>
                <w:b/>
                <w:bCs/>
                <w:color w:val="FF0000"/>
                <w:sz w:val="22"/>
                <w:szCs w:val="22"/>
                <w:rtl/>
              </w:rPr>
              <w:t xml:space="preserve"> </w:t>
            </w:r>
            <w:r w:rsidR="00F1687F" w:rsidRPr="009C11D6">
              <w:rPr>
                <w:rFonts w:asciiTheme="minorHAnsi" w:hAnsiTheme="minorHAnsi" w:cstheme="minorHAnsi"/>
                <w:b/>
                <w:bCs/>
                <w:sz w:val="22"/>
                <w:szCs w:val="22"/>
                <w:rtl/>
                <w:lang w:bidi="ar-IQ"/>
              </w:rPr>
              <w:t xml:space="preserve">ويسلم الى مقر المنظمة في </w:t>
            </w:r>
            <w:r w:rsidR="006E2A9D" w:rsidRPr="009C11D6">
              <w:rPr>
                <w:rFonts w:asciiTheme="minorHAnsi" w:hAnsiTheme="minorHAnsi" w:cstheme="minorHAnsi"/>
                <w:b/>
                <w:bCs/>
                <w:sz w:val="22"/>
                <w:szCs w:val="22"/>
                <w:rtl/>
                <w:lang w:bidi="ar-IQ"/>
              </w:rPr>
              <w:t>بحى الطائف، مربع 23، منول رقم 593</w:t>
            </w:r>
            <w:r w:rsidR="00F1687F" w:rsidRPr="009C11D6">
              <w:rPr>
                <w:rFonts w:asciiTheme="minorHAnsi" w:hAnsiTheme="minorHAnsi" w:cstheme="minorHAnsi"/>
                <w:b/>
                <w:bCs/>
                <w:sz w:val="22"/>
                <w:szCs w:val="22"/>
                <w:rtl/>
                <w:lang w:bidi="ar-IQ"/>
              </w:rPr>
              <w:t xml:space="preserve">. </w:t>
            </w:r>
          </w:p>
          <w:p w14:paraId="30920560" w14:textId="22A0393B" w:rsidR="00F1687F" w:rsidRPr="009C11D6" w:rsidRDefault="00F1687F" w:rsidP="00D70FEE">
            <w:pPr>
              <w:pStyle w:val="ListParagraph"/>
              <w:bidi/>
              <w:spacing w:line="276" w:lineRule="auto"/>
              <w:ind w:left="360"/>
              <w:jc w:val="both"/>
              <w:rPr>
                <w:rFonts w:asciiTheme="minorHAnsi" w:hAnsiTheme="minorHAnsi" w:cstheme="minorHAnsi"/>
                <w:b/>
                <w:bCs/>
                <w:sz w:val="22"/>
                <w:szCs w:val="22"/>
                <w:lang w:bidi="ar-IQ"/>
              </w:rPr>
            </w:pPr>
          </w:p>
          <w:p w14:paraId="02047D87" w14:textId="0041E714" w:rsidR="00B70686" w:rsidRPr="009C11D6" w:rsidRDefault="00B70686" w:rsidP="000A72B2">
            <w:pPr>
              <w:bidi/>
              <w:spacing w:line="276" w:lineRule="auto"/>
              <w:ind w:left="360"/>
              <w:jc w:val="both"/>
              <w:rPr>
                <w:rFonts w:asciiTheme="minorHAnsi" w:hAnsiTheme="minorHAnsi" w:cstheme="minorHAnsi"/>
                <w:sz w:val="22"/>
                <w:szCs w:val="22"/>
                <w:lang w:bidi="ar-IQ"/>
              </w:rPr>
            </w:pPr>
          </w:p>
        </w:tc>
      </w:tr>
    </w:tbl>
    <w:p w14:paraId="4967D684" w14:textId="77777777" w:rsidR="008B74F3" w:rsidRPr="003A44DA" w:rsidRDefault="008B74F3" w:rsidP="00B43274">
      <w:pPr>
        <w:pStyle w:val="Body"/>
        <w:rPr>
          <w:rFonts w:asciiTheme="majorBidi" w:hAnsiTheme="majorBidi" w:cstheme="majorBidi"/>
          <w:b/>
          <w:bCs/>
          <w:sz w:val="20"/>
          <w:szCs w:val="20"/>
          <w:rtl/>
        </w:rPr>
      </w:pPr>
    </w:p>
    <w:p w14:paraId="3E9527D7" w14:textId="596BC6E2" w:rsidR="002B01EE" w:rsidRPr="003A44DA" w:rsidRDefault="002B01EE" w:rsidP="002B01EE">
      <w:pPr>
        <w:pStyle w:val="Body"/>
        <w:jc w:val="center"/>
        <w:rPr>
          <w:rFonts w:asciiTheme="majorBidi" w:hAnsiTheme="majorBidi" w:cstheme="majorBidi"/>
          <w:b/>
          <w:bCs/>
          <w:sz w:val="20"/>
          <w:szCs w:val="20"/>
          <w:rtl/>
        </w:rPr>
      </w:pPr>
    </w:p>
    <w:p w14:paraId="16B9B77A" w14:textId="6DC081F5" w:rsidR="00AD64DF" w:rsidRPr="003A44DA" w:rsidRDefault="00AD64DF" w:rsidP="002B01EE">
      <w:pPr>
        <w:pStyle w:val="Body"/>
        <w:jc w:val="center"/>
        <w:rPr>
          <w:rFonts w:asciiTheme="majorBidi" w:hAnsiTheme="majorBidi" w:cstheme="majorBidi"/>
          <w:b/>
          <w:bCs/>
          <w:sz w:val="20"/>
          <w:szCs w:val="20"/>
          <w:rtl/>
        </w:rPr>
      </w:pPr>
    </w:p>
    <w:p w14:paraId="0D468E84" w14:textId="66D610D4" w:rsidR="00AD64DF" w:rsidRPr="003A44DA" w:rsidRDefault="00AD64DF" w:rsidP="002B01EE">
      <w:pPr>
        <w:pStyle w:val="Body"/>
        <w:jc w:val="center"/>
        <w:rPr>
          <w:rFonts w:asciiTheme="majorBidi" w:hAnsiTheme="majorBidi" w:cstheme="majorBidi"/>
          <w:b/>
          <w:bCs/>
          <w:sz w:val="20"/>
          <w:szCs w:val="20"/>
          <w:rtl/>
        </w:rPr>
      </w:pPr>
    </w:p>
    <w:p w14:paraId="3D507BAB" w14:textId="53A5231D" w:rsidR="00AD64DF" w:rsidRPr="003A44DA" w:rsidRDefault="00AD64DF" w:rsidP="002B01EE">
      <w:pPr>
        <w:pStyle w:val="Body"/>
        <w:jc w:val="center"/>
        <w:rPr>
          <w:rFonts w:asciiTheme="majorBidi" w:hAnsiTheme="majorBidi" w:cstheme="majorBidi"/>
          <w:b/>
          <w:bCs/>
          <w:sz w:val="20"/>
          <w:szCs w:val="20"/>
          <w:rtl/>
        </w:rPr>
      </w:pPr>
    </w:p>
    <w:p w14:paraId="01410121" w14:textId="35D5108D" w:rsidR="00AD64DF" w:rsidRPr="003A44DA" w:rsidRDefault="00AD64DF" w:rsidP="002B01EE">
      <w:pPr>
        <w:pStyle w:val="Body"/>
        <w:jc w:val="center"/>
        <w:rPr>
          <w:rFonts w:asciiTheme="majorBidi" w:hAnsiTheme="majorBidi" w:cstheme="majorBidi"/>
          <w:b/>
          <w:bCs/>
          <w:sz w:val="20"/>
          <w:szCs w:val="20"/>
          <w:rtl/>
        </w:rPr>
      </w:pPr>
    </w:p>
    <w:p w14:paraId="49E8C897" w14:textId="02642638" w:rsidR="00AD64DF" w:rsidRPr="003A44DA" w:rsidRDefault="00AD64DF" w:rsidP="002B01EE">
      <w:pPr>
        <w:pStyle w:val="Body"/>
        <w:jc w:val="center"/>
        <w:rPr>
          <w:rFonts w:asciiTheme="majorBidi" w:hAnsiTheme="majorBidi" w:cstheme="majorBidi"/>
          <w:b/>
          <w:bCs/>
          <w:sz w:val="20"/>
          <w:szCs w:val="20"/>
          <w:rtl/>
        </w:rPr>
      </w:pPr>
    </w:p>
    <w:p w14:paraId="571AF242" w14:textId="3FCCA57F" w:rsidR="00AD64DF" w:rsidRPr="003A44DA" w:rsidRDefault="00AD64DF" w:rsidP="002B01EE">
      <w:pPr>
        <w:pStyle w:val="Body"/>
        <w:jc w:val="center"/>
        <w:rPr>
          <w:rFonts w:asciiTheme="majorBidi" w:hAnsiTheme="majorBidi" w:cstheme="majorBidi"/>
          <w:b/>
          <w:bCs/>
          <w:sz w:val="20"/>
          <w:szCs w:val="20"/>
          <w:rtl/>
        </w:rPr>
      </w:pPr>
    </w:p>
    <w:p w14:paraId="28F5C99D" w14:textId="784442A8" w:rsidR="00AD64DF" w:rsidRPr="003A44DA" w:rsidRDefault="00AD64DF" w:rsidP="002B01EE">
      <w:pPr>
        <w:pStyle w:val="Body"/>
        <w:jc w:val="center"/>
        <w:rPr>
          <w:rFonts w:asciiTheme="majorBidi" w:hAnsiTheme="majorBidi" w:cstheme="majorBidi"/>
          <w:b/>
          <w:bCs/>
          <w:sz w:val="20"/>
          <w:szCs w:val="20"/>
          <w:rtl/>
        </w:rPr>
      </w:pPr>
    </w:p>
    <w:p w14:paraId="6DBE10D4" w14:textId="2F988123" w:rsidR="00AD64DF" w:rsidRPr="003A44DA" w:rsidRDefault="00AD64DF" w:rsidP="002B01EE">
      <w:pPr>
        <w:pStyle w:val="Body"/>
        <w:jc w:val="center"/>
        <w:rPr>
          <w:rFonts w:asciiTheme="majorBidi" w:hAnsiTheme="majorBidi" w:cstheme="majorBidi"/>
          <w:b/>
          <w:bCs/>
          <w:sz w:val="20"/>
          <w:szCs w:val="20"/>
          <w:rtl/>
        </w:rPr>
      </w:pPr>
    </w:p>
    <w:p w14:paraId="089EF9C1" w14:textId="55E01304" w:rsidR="00AD64DF" w:rsidRPr="003A44DA" w:rsidRDefault="00AD64DF" w:rsidP="002B01EE">
      <w:pPr>
        <w:pStyle w:val="Body"/>
        <w:jc w:val="center"/>
        <w:rPr>
          <w:rFonts w:asciiTheme="majorBidi" w:hAnsiTheme="majorBidi" w:cstheme="majorBidi"/>
          <w:b/>
          <w:bCs/>
          <w:sz w:val="20"/>
          <w:szCs w:val="20"/>
          <w:rtl/>
        </w:rPr>
      </w:pPr>
    </w:p>
    <w:p w14:paraId="1046593F" w14:textId="75DA82BA" w:rsidR="00AD64DF" w:rsidRPr="003A44DA" w:rsidRDefault="00AD64DF" w:rsidP="002B01EE">
      <w:pPr>
        <w:pStyle w:val="Body"/>
        <w:jc w:val="center"/>
        <w:rPr>
          <w:rFonts w:asciiTheme="majorBidi" w:hAnsiTheme="majorBidi" w:cstheme="majorBidi"/>
          <w:b/>
          <w:bCs/>
          <w:sz w:val="20"/>
          <w:szCs w:val="20"/>
          <w:rtl/>
        </w:rPr>
      </w:pPr>
    </w:p>
    <w:p w14:paraId="5AD6064A" w14:textId="5FBC344D" w:rsidR="00AD64DF" w:rsidRPr="003A44DA" w:rsidRDefault="00AD64DF" w:rsidP="002B01EE">
      <w:pPr>
        <w:pStyle w:val="Body"/>
        <w:jc w:val="center"/>
        <w:rPr>
          <w:rFonts w:asciiTheme="majorBidi" w:hAnsiTheme="majorBidi" w:cstheme="majorBidi"/>
          <w:b/>
          <w:bCs/>
          <w:sz w:val="20"/>
          <w:szCs w:val="20"/>
          <w:rtl/>
        </w:rPr>
      </w:pPr>
    </w:p>
    <w:p w14:paraId="522F4BA2" w14:textId="7B7561A3" w:rsidR="00AD64DF" w:rsidRPr="003A44DA" w:rsidRDefault="00AD64DF" w:rsidP="002B01EE">
      <w:pPr>
        <w:pStyle w:val="Body"/>
        <w:jc w:val="center"/>
        <w:rPr>
          <w:rFonts w:asciiTheme="majorBidi" w:hAnsiTheme="majorBidi" w:cstheme="majorBidi"/>
          <w:b/>
          <w:bCs/>
          <w:sz w:val="20"/>
          <w:szCs w:val="20"/>
          <w:rtl/>
        </w:rPr>
      </w:pPr>
    </w:p>
    <w:p w14:paraId="612F979C" w14:textId="79D81D00" w:rsidR="00AD64DF" w:rsidRPr="003A44DA" w:rsidRDefault="00AD64DF" w:rsidP="002B01EE">
      <w:pPr>
        <w:pStyle w:val="Body"/>
        <w:jc w:val="center"/>
        <w:rPr>
          <w:rFonts w:asciiTheme="majorBidi" w:hAnsiTheme="majorBidi" w:cstheme="majorBidi"/>
          <w:b/>
          <w:bCs/>
          <w:sz w:val="20"/>
          <w:szCs w:val="20"/>
          <w:rtl/>
        </w:rPr>
      </w:pPr>
    </w:p>
    <w:p w14:paraId="72DD8754" w14:textId="379D84F2" w:rsidR="00AD64DF" w:rsidRPr="003A44DA" w:rsidRDefault="00AD64DF" w:rsidP="002B01EE">
      <w:pPr>
        <w:pStyle w:val="Body"/>
        <w:jc w:val="center"/>
        <w:rPr>
          <w:rFonts w:asciiTheme="majorBidi" w:hAnsiTheme="majorBidi" w:cstheme="majorBidi"/>
          <w:b/>
          <w:bCs/>
          <w:sz w:val="20"/>
          <w:szCs w:val="20"/>
          <w:rtl/>
        </w:rPr>
      </w:pPr>
    </w:p>
    <w:p w14:paraId="31021341" w14:textId="37A96833" w:rsidR="00AD64DF" w:rsidRPr="003A44DA" w:rsidRDefault="00AD64DF" w:rsidP="002B01EE">
      <w:pPr>
        <w:pStyle w:val="Body"/>
        <w:jc w:val="center"/>
        <w:rPr>
          <w:rFonts w:asciiTheme="majorBidi" w:hAnsiTheme="majorBidi" w:cstheme="majorBidi"/>
          <w:b/>
          <w:bCs/>
          <w:sz w:val="20"/>
          <w:szCs w:val="20"/>
          <w:rtl/>
        </w:rPr>
      </w:pPr>
    </w:p>
    <w:p w14:paraId="790F4038" w14:textId="591FA06C" w:rsidR="00AD64DF" w:rsidRPr="003A44DA" w:rsidRDefault="00AD64DF" w:rsidP="002B01EE">
      <w:pPr>
        <w:pStyle w:val="Body"/>
        <w:jc w:val="center"/>
        <w:rPr>
          <w:rFonts w:asciiTheme="majorBidi" w:hAnsiTheme="majorBidi" w:cstheme="majorBidi"/>
          <w:b/>
          <w:bCs/>
          <w:sz w:val="20"/>
          <w:szCs w:val="20"/>
          <w:rtl/>
        </w:rPr>
      </w:pPr>
    </w:p>
    <w:p w14:paraId="2D5A47A5" w14:textId="7B7B5ACE" w:rsidR="00AD64DF" w:rsidRPr="003A44DA" w:rsidRDefault="00AD64DF" w:rsidP="002B01EE">
      <w:pPr>
        <w:pStyle w:val="Body"/>
        <w:jc w:val="center"/>
        <w:rPr>
          <w:rFonts w:asciiTheme="majorBidi" w:hAnsiTheme="majorBidi" w:cstheme="majorBidi"/>
          <w:b/>
          <w:bCs/>
          <w:sz w:val="20"/>
          <w:szCs w:val="20"/>
          <w:rtl/>
        </w:rPr>
      </w:pPr>
    </w:p>
    <w:p w14:paraId="4657972F" w14:textId="294FB3C7" w:rsidR="00AD64DF" w:rsidRPr="003A44DA" w:rsidRDefault="00AD64DF" w:rsidP="002B01EE">
      <w:pPr>
        <w:pStyle w:val="Body"/>
        <w:jc w:val="center"/>
        <w:rPr>
          <w:rFonts w:asciiTheme="majorBidi" w:hAnsiTheme="majorBidi" w:cstheme="majorBidi"/>
          <w:b/>
          <w:bCs/>
          <w:sz w:val="20"/>
          <w:szCs w:val="20"/>
          <w:rtl/>
        </w:rPr>
      </w:pPr>
    </w:p>
    <w:p w14:paraId="71B09AA1" w14:textId="1F28FB51" w:rsidR="00AD64DF" w:rsidRPr="003A44DA" w:rsidRDefault="00AD64DF" w:rsidP="002B01EE">
      <w:pPr>
        <w:pStyle w:val="Body"/>
        <w:jc w:val="center"/>
        <w:rPr>
          <w:rFonts w:asciiTheme="majorBidi" w:hAnsiTheme="majorBidi" w:cstheme="majorBidi"/>
          <w:b/>
          <w:bCs/>
          <w:sz w:val="20"/>
          <w:szCs w:val="20"/>
          <w:rtl/>
        </w:rPr>
      </w:pPr>
    </w:p>
    <w:p w14:paraId="023E0A67" w14:textId="2121B8D5" w:rsidR="00AD64DF" w:rsidRPr="003A44DA" w:rsidRDefault="00AD64DF" w:rsidP="002B01EE">
      <w:pPr>
        <w:pStyle w:val="Body"/>
        <w:jc w:val="center"/>
        <w:rPr>
          <w:rFonts w:asciiTheme="majorBidi" w:hAnsiTheme="majorBidi" w:cstheme="majorBidi"/>
          <w:b/>
          <w:bCs/>
          <w:sz w:val="20"/>
          <w:szCs w:val="20"/>
          <w:rtl/>
        </w:rPr>
      </w:pPr>
    </w:p>
    <w:p w14:paraId="25BC8BB0" w14:textId="4D47B448" w:rsidR="00AD64DF" w:rsidRPr="003A44DA" w:rsidRDefault="00AD64DF" w:rsidP="002B01EE">
      <w:pPr>
        <w:pStyle w:val="Body"/>
        <w:jc w:val="center"/>
        <w:rPr>
          <w:rFonts w:asciiTheme="majorBidi" w:hAnsiTheme="majorBidi" w:cstheme="majorBidi"/>
          <w:b/>
          <w:bCs/>
          <w:sz w:val="20"/>
          <w:szCs w:val="20"/>
          <w:rtl/>
        </w:rPr>
      </w:pPr>
    </w:p>
    <w:p w14:paraId="52DC03B9" w14:textId="5D87BAAE" w:rsidR="00AD64DF" w:rsidRPr="003A44DA" w:rsidRDefault="00AD64DF" w:rsidP="002B01EE">
      <w:pPr>
        <w:pStyle w:val="Body"/>
        <w:jc w:val="center"/>
        <w:rPr>
          <w:rFonts w:asciiTheme="majorBidi" w:hAnsiTheme="majorBidi" w:cstheme="majorBidi"/>
          <w:b/>
          <w:bCs/>
          <w:sz w:val="20"/>
          <w:szCs w:val="20"/>
          <w:rtl/>
        </w:rPr>
      </w:pPr>
    </w:p>
    <w:p w14:paraId="3B118352" w14:textId="29E7C006" w:rsidR="00AD64DF" w:rsidRPr="003A44DA" w:rsidRDefault="00AD64DF" w:rsidP="002B01EE">
      <w:pPr>
        <w:pStyle w:val="Body"/>
        <w:jc w:val="center"/>
        <w:rPr>
          <w:rFonts w:asciiTheme="majorBidi" w:hAnsiTheme="majorBidi" w:cstheme="majorBidi"/>
          <w:b/>
          <w:bCs/>
          <w:sz w:val="20"/>
          <w:szCs w:val="20"/>
          <w:rtl/>
        </w:rPr>
      </w:pPr>
    </w:p>
    <w:p w14:paraId="3ABE7AD9" w14:textId="387BBA6A" w:rsidR="00AD64DF" w:rsidRPr="003A44DA" w:rsidRDefault="00AD64DF" w:rsidP="002B01EE">
      <w:pPr>
        <w:pStyle w:val="Body"/>
        <w:jc w:val="center"/>
        <w:rPr>
          <w:rFonts w:asciiTheme="majorBidi" w:hAnsiTheme="majorBidi" w:cstheme="majorBidi"/>
          <w:b/>
          <w:bCs/>
          <w:sz w:val="20"/>
          <w:szCs w:val="20"/>
          <w:rtl/>
        </w:rPr>
      </w:pPr>
    </w:p>
    <w:p w14:paraId="105D6166" w14:textId="696E3748" w:rsidR="002B01EE" w:rsidRPr="003A44DA" w:rsidRDefault="002B01EE" w:rsidP="002B01EE">
      <w:pPr>
        <w:jc w:val="center"/>
        <w:rPr>
          <w:rFonts w:asciiTheme="majorBidi" w:eastAsia="Arial Unicode MS" w:hAnsiTheme="majorBidi" w:cstheme="majorBidi"/>
          <w:b/>
          <w:bCs/>
          <w:color w:val="000000"/>
          <w:sz w:val="20"/>
          <w:szCs w:val="20"/>
          <w:bdr w:val="nil"/>
          <w:rtl/>
        </w:rPr>
      </w:pPr>
      <w:r w:rsidRPr="003A44DA">
        <w:rPr>
          <w:rFonts w:asciiTheme="majorBidi" w:eastAsia="Arial Unicode MS" w:hAnsiTheme="majorBidi" w:cstheme="majorBidi"/>
          <w:b/>
          <w:bCs/>
          <w:color w:val="000000"/>
          <w:sz w:val="20"/>
          <w:szCs w:val="20"/>
          <w:bdr w:val="nil"/>
        </w:rPr>
        <w:t>Past Experience Reference List</w:t>
      </w:r>
    </w:p>
    <w:p w14:paraId="3BC44C3A" w14:textId="444BABF5" w:rsidR="002B01EE" w:rsidRPr="003A44DA" w:rsidRDefault="002B01EE" w:rsidP="002B01EE">
      <w:pPr>
        <w:jc w:val="center"/>
        <w:rPr>
          <w:rFonts w:asciiTheme="majorBidi" w:eastAsia="Arial Unicode MS" w:hAnsiTheme="majorBidi" w:cstheme="majorBidi"/>
          <w:b/>
          <w:bCs/>
          <w:color w:val="000000"/>
          <w:sz w:val="20"/>
          <w:szCs w:val="20"/>
          <w:bdr w:val="nil"/>
          <w:rtl/>
        </w:rPr>
      </w:pPr>
      <w:r w:rsidRPr="003A44DA">
        <w:rPr>
          <w:rFonts w:asciiTheme="majorBidi" w:eastAsia="Arial Unicode MS" w:hAnsiTheme="majorBidi" w:cstheme="majorBidi"/>
          <w:b/>
          <w:bCs/>
          <w:color w:val="000000"/>
          <w:sz w:val="20"/>
          <w:szCs w:val="20"/>
          <w:bdr w:val="nil"/>
          <w:rtl/>
        </w:rPr>
        <w:t>قائمة مراجع الاعمال السابقة</w:t>
      </w:r>
    </w:p>
    <w:p w14:paraId="1FE77326" w14:textId="7111C0F3" w:rsidR="002B01EE" w:rsidRPr="003A44DA" w:rsidRDefault="002B01EE" w:rsidP="00B43274">
      <w:pPr>
        <w:pStyle w:val="Body"/>
        <w:rPr>
          <w:rFonts w:asciiTheme="majorBidi" w:hAnsiTheme="majorBidi" w:cstheme="majorBidi"/>
          <w:b/>
          <w:bCs/>
          <w:sz w:val="20"/>
          <w:szCs w:val="20"/>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713E17" w:rsidRPr="003A44DA" w14:paraId="73ED859C" w14:textId="77777777" w:rsidTr="00A2587E">
        <w:tc>
          <w:tcPr>
            <w:tcW w:w="360" w:type="dxa"/>
            <w:shd w:val="clear" w:color="auto" w:fill="E7E6E6" w:themeFill="background2"/>
          </w:tcPr>
          <w:p w14:paraId="5CAE4BDB" w14:textId="77777777" w:rsidR="00713E17" w:rsidRPr="003A44DA"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b/>
                <w:bCs/>
                <w:sz w:val="20"/>
                <w:szCs w:val="20"/>
              </w:rPr>
            </w:pPr>
          </w:p>
        </w:tc>
        <w:tc>
          <w:tcPr>
            <w:tcW w:w="1530" w:type="dxa"/>
            <w:shd w:val="clear" w:color="auto" w:fill="E7E6E6" w:themeFill="background2"/>
          </w:tcPr>
          <w:p w14:paraId="196011DB" w14:textId="1599AC7E" w:rsidR="00081A6B" w:rsidRPr="003A44DA"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tl/>
              </w:rPr>
            </w:pPr>
            <w:r w:rsidRPr="003A44DA">
              <w:rPr>
                <w:rFonts w:asciiTheme="majorBidi" w:hAnsiTheme="majorBidi" w:cstheme="majorBidi"/>
                <w:b/>
                <w:bCs/>
                <w:sz w:val="20"/>
                <w:szCs w:val="20"/>
              </w:rPr>
              <w:t>Name of Organization</w:t>
            </w:r>
          </w:p>
          <w:p w14:paraId="10F4B5F4" w14:textId="3F5E228B" w:rsidR="00713E17" w:rsidRPr="003A44DA"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tl/>
              </w:rPr>
            </w:pPr>
            <w:r w:rsidRPr="003A44DA">
              <w:rPr>
                <w:rFonts w:asciiTheme="majorBidi" w:hAnsiTheme="majorBidi" w:cstheme="majorBidi"/>
                <w:b/>
                <w:bCs/>
                <w:sz w:val="20"/>
                <w:szCs w:val="20"/>
                <w:rtl/>
              </w:rPr>
              <w:t>أسم</w:t>
            </w:r>
          </w:p>
          <w:p w14:paraId="25A0ECA6" w14:textId="437B1E83" w:rsidR="00713E17" w:rsidRPr="003A44DA"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tl/>
              </w:rPr>
              <w:t>المنظمة</w:t>
            </w:r>
          </w:p>
        </w:tc>
        <w:tc>
          <w:tcPr>
            <w:tcW w:w="1980" w:type="dxa"/>
            <w:shd w:val="clear" w:color="auto" w:fill="E7E6E6" w:themeFill="background2"/>
          </w:tcPr>
          <w:p w14:paraId="31464B86" w14:textId="70CC2F2B" w:rsidR="00845834" w:rsidRPr="003A44DA"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tl/>
              </w:rPr>
            </w:pPr>
            <w:r w:rsidRPr="003A44DA">
              <w:rPr>
                <w:rFonts w:asciiTheme="majorBidi" w:hAnsiTheme="majorBidi" w:cstheme="majorBidi"/>
                <w:b/>
                <w:bCs/>
                <w:sz w:val="20"/>
                <w:szCs w:val="20"/>
              </w:rPr>
              <w:t>Name of Person</w:t>
            </w:r>
          </w:p>
          <w:p w14:paraId="29A358D9" w14:textId="79E3E354" w:rsidR="00713E17" w:rsidRPr="003A44DA"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tl/>
              </w:rPr>
              <w:t>أسم</w:t>
            </w:r>
            <w:r w:rsidR="005010C7" w:rsidRPr="003A44DA">
              <w:rPr>
                <w:rFonts w:asciiTheme="majorBidi" w:hAnsiTheme="majorBidi" w:cstheme="majorBidi"/>
                <w:b/>
                <w:bCs/>
                <w:sz w:val="20"/>
                <w:szCs w:val="20"/>
                <w:rtl/>
              </w:rPr>
              <w:t xml:space="preserve"> الشخص</w:t>
            </w:r>
          </w:p>
        </w:tc>
        <w:tc>
          <w:tcPr>
            <w:tcW w:w="1527" w:type="dxa"/>
            <w:shd w:val="clear" w:color="auto" w:fill="E7E6E6" w:themeFill="background2"/>
          </w:tcPr>
          <w:p w14:paraId="7A944DAD" w14:textId="67652D17" w:rsidR="00713E17" w:rsidRPr="003A44DA"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Name of Project </w:t>
            </w:r>
            <w:r w:rsidR="006276C3" w:rsidRPr="003A44DA">
              <w:rPr>
                <w:rFonts w:asciiTheme="majorBidi" w:hAnsiTheme="majorBidi" w:cstheme="majorBidi"/>
                <w:b/>
                <w:bCs/>
                <w:sz w:val="20"/>
                <w:szCs w:val="20"/>
                <w:rtl/>
              </w:rPr>
              <w:t>أسم المشروع</w:t>
            </w:r>
          </w:p>
        </w:tc>
        <w:tc>
          <w:tcPr>
            <w:tcW w:w="1214" w:type="dxa"/>
            <w:shd w:val="clear" w:color="auto" w:fill="E7E6E6" w:themeFill="background2"/>
          </w:tcPr>
          <w:p w14:paraId="2674E5AD" w14:textId="2E93BAD0" w:rsidR="00713E17" w:rsidRPr="003A44DA"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Project Start Date </w:t>
            </w:r>
            <w:r w:rsidRPr="003A44DA">
              <w:rPr>
                <w:rFonts w:asciiTheme="majorBidi" w:hAnsiTheme="majorBidi" w:cstheme="majorBidi"/>
                <w:b/>
                <w:bCs/>
                <w:sz w:val="20"/>
                <w:szCs w:val="20"/>
                <w:rtl/>
              </w:rPr>
              <w:t xml:space="preserve">تاريخ </w:t>
            </w:r>
            <w:r w:rsidR="00D12096" w:rsidRPr="003A44DA">
              <w:rPr>
                <w:rFonts w:asciiTheme="majorBidi" w:hAnsiTheme="majorBidi" w:cstheme="majorBidi"/>
                <w:b/>
                <w:bCs/>
                <w:sz w:val="20"/>
                <w:szCs w:val="20"/>
                <w:rtl/>
              </w:rPr>
              <w:t>المباشرة بالمشروع</w:t>
            </w:r>
          </w:p>
        </w:tc>
        <w:tc>
          <w:tcPr>
            <w:tcW w:w="1214" w:type="dxa"/>
            <w:shd w:val="clear" w:color="auto" w:fill="E7E6E6" w:themeFill="background2"/>
          </w:tcPr>
          <w:p w14:paraId="6D9BF330" w14:textId="510508E9" w:rsidR="00713E17" w:rsidRPr="003A44DA"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Project duration </w:t>
            </w:r>
            <w:r w:rsidRPr="003A44DA">
              <w:rPr>
                <w:rFonts w:asciiTheme="majorBidi" w:hAnsiTheme="majorBidi" w:cstheme="majorBidi"/>
                <w:b/>
                <w:bCs/>
                <w:sz w:val="20"/>
                <w:szCs w:val="20"/>
                <w:rtl/>
              </w:rPr>
              <w:t>مدة تنفيذ المشروع</w:t>
            </w:r>
          </w:p>
        </w:tc>
        <w:tc>
          <w:tcPr>
            <w:tcW w:w="1214" w:type="dxa"/>
            <w:shd w:val="clear" w:color="auto" w:fill="E7E6E6" w:themeFill="background2"/>
          </w:tcPr>
          <w:p w14:paraId="12CD745F" w14:textId="67BE06FC" w:rsidR="00713E17" w:rsidRPr="003A44DA"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Phone Number </w:t>
            </w:r>
            <w:r w:rsidRPr="003A44DA">
              <w:rPr>
                <w:rFonts w:asciiTheme="majorBidi" w:hAnsiTheme="majorBidi" w:cstheme="majorBidi"/>
                <w:b/>
                <w:bCs/>
                <w:sz w:val="20"/>
                <w:szCs w:val="20"/>
                <w:rtl/>
              </w:rPr>
              <w:t>رقم الموبايل</w:t>
            </w:r>
          </w:p>
        </w:tc>
        <w:tc>
          <w:tcPr>
            <w:tcW w:w="1671" w:type="dxa"/>
            <w:shd w:val="clear" w:color="auto" w:fill="E7E6E6" w:themeFill="background2"/>
          </w:tcPr>
          <w:p w14:paraId="6EF624C5" w14:textId="3947DCCF" w:rsidR="00713E17" w:rsidRPr="003A44DA"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b/>
                <w:bCs/>
                <w:sz w:val="20"/>
                <w:szCs w:val="20"/>
              </w:rPr>
            </w:pPr>
            <w:r w:rsidRPr="003A44DA">
              <w:rPr>
                <w:rFonts w:asciiTheme="majorBidi" w:hAnsiTheme="majorBidi" w:cstheme="majorBidi"/>
                <w:b/>
                <w:bCs/>
                <w:sz w:val="20"/>
                <w:szCs w:val="20"/>
              </w:rPr>
              <w:t xml:space="preserve">Email Address </w:t>
            </w:r>
            <w:r w:rsidRPr="003A44DA">
              <w:rPr>
                <w:rFonts w:asciiTheme="majorBidi" w:hAnsiTheme="majorBidi" w:cstheme="majorBidi"/>
                <w:b/>
                <w:bCs/>
                <w:sz w:val="20"/>
                <w:szCs w:val="20"/>
                <w:rtl/>
              </w:rPr>
              <w:t>البريد الالكتروني</w:t>
            </w:r>
          </w:p>
        </w:tc>
      </w:tr>
      <w:tr w:rsidR="00713E17" w:rsidRPr="003A44DA" w14:paraId="408DA1F8" w14:textId="77777777" w:rsidTr="00A2587E">
        <w:tc>
          <w:tcPr>
            <w:tcW w:w="360" w:type="dxa"/>
          </w:tcPr>
          <w:p w14:paraId="7A2BAF2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78EC34C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18B191A2"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6F2CB782"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2188F74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E824A5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76B8BC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43DE41C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41E95DFF" w14:textId="77777777" w:rsidTr="00A2587E">
        <w:tc>
          <w:tcPr>
            <w:tcW w:w="360" w:type="dxa"/>
          </w:tcPr>
          <w:p w14:paraId="148B6F8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44434080"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630E44E4"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3575C93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2B58D3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9F733F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B91ABC0"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4E76E2D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2220DEC9" w14:textId="77777777" w:rsidTr="00A2587E">
        <w:tc>
          <w:tcPr>
            <w:tcW w:w="360" w:type="dxa"/>
          </w:tcPr>
          <w:p w14:paraId="30C7DE3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7EA406D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75A76EC6"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335187C2"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59D1F19F"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62F39E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CCE18C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499988C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49DEA6C9" w14:textId="77777777" w:rsidTr="00A2587E">
        <w:tc>
          <w:tcPr>
            <w:tcW w:w="360" w:type="dxa"/>
          </w:tcPr>
          <w:p w14:paraId="620F8A1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0931F36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5C541FE5"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22586DB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5767B1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D5D319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B4460F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2947FDC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532E90F0" w14:textId="77777777" w:rsidTr="00A2587E">
        <w:tc>
          <w:tcPr>
            <w:tcW w:w="360" w:type="dxa"/>
          </w:tcPr>
          <w:p w14:paraId="7DB1466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14E6F85F"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7BD32043"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6D899CA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534CA03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DAC4D0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614E675"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3AD9DE3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6CE04372" w14:textId="77777777" w:rsidTr="00A2587E">
        <w:tc>
          <w:tcPr>
            <w:tcW w:w="360" w:type="dxa"/>
          </w:tcPr>
          <w:p w14:paraId="3C7B206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5A97DC40"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0EE9573F"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28C4D71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227D5B76"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E2A953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2ABF0B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193DA49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0BC9C433" w14:textId="77777777" w:rsidTr="00A2587E">
        <w:tc>
          <w:tcPr>
            <w:tcW w:w="360" w:type="dxa"/>
          </w:tcPr>
          <w:p w14:paraId="7288504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727D2C0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470F0034"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2587A7E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040262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805521C"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1F2BB3C5"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6A9C5DDD"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738D0D96" w14:textId="77777777" w:rsidTr="00A2587E">
        <w:tc>
          <w:tcPr>
            <w:tcW w:w="360" w:type="dxa"/>
          </w:tcPr>
          <w:p w14:paraId="567894FE"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6AF8C484"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6497D989"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3081580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D1AD6A9"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39AA149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4CE4E72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0484BE81"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r w:rsidR="00713E17" w:rsidRPr="003A44DA" w14:paraId="202F6A4C" w14:textId="77777777" w:rsidTr="00A2587E">
        <w:tc>
          <w:tcPr>
            <w:tcW w:w="360" w:type="dxa"/>
          </w:tcPr>
          <w:p w14:paraId="054F329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530" w:type="dxa"/>
          </w:tcPr>
          <w:p w14:paraId="4A53E747"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980" w:type="dxa"/>
          </w:tcPr>
          <w:p w14:paraId="0FDC5946" w14:textId="77777777" w:rsidR="00713E17" w:rsidRPr="003A44DA"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b/>
                <w:bCs/>
                <w:sz w:val="20"/>
                <w:szCs w:val="20"/>
              </w:rPr>
            </w:pPr>
          </w:p>
        </w:tc>
        <w:tc>
          <w:tcPr>
            <w:tcW w:w="1527" w:type="dxa"/>
          </w:tcPr>
          <w:p w14:paraId="13599B0A"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6F9D827B"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8A39D33"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214" w:type="dxa"/>
          </w:tcPr>
          <w:p w14:paraId="07D27264"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c>
          <w:tcPr>
            <w:tcW w:w="1671" w:type="dxa"/>
          </w:tcPr>
          <w:p w14:paraId="2F7B1708" w14:textId="77777777" w:rsidR="00713E17" w:rsidRPr="003A44DA"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b/>
                <w:bCs/>
                <w:sz w:val="20"/>
                <w:szCs w:val="20"/>
              </w:rPr>
            </w:pPr>
          </w:p>
        </w:tc>
      </w:tr>
    </w:tbl>
    <w:p w14:paraId="3E3FF864" w14:textId="29AE9897" w:rsidR="000457EB" w:rsidRPr="003A44DA" w:rsidRDefault="000457EB" w:rsidP="00B43274">
      <w:pPr>
        <w:pStyle w:val="Body"/>
        <w:rPr>
          <w:rFonts w:asciiTheme="majorBidi" w:hAnsiTheme="majorBidi" w:cstheme="majorBidi"/>
          <w:b/>
          <w:bCs/>
          <w:sz w:val="20"/>
          <w:szCs w:val="20"/>
          <w:rtl/>
        </w:rPr>
      </w:pPr>
    </w:p>
    <w:p w14:paraId="2A209865" w14:textId="3F8335BB" w:rsidR="00394B90" w:rsidRPr="003A44DA" w:rsidRDefault="00394B90" w:rsidP="00B43274">
      <w:pPr>
        <w:pStyle w:val="Body"/>
        <w:rPr>
          <w:rFonts w:asciiTheme="majorBidi" w:hAnsiTheme="majorBidi" w:cstheme="majorBidi"/>
          <w:b/>
          <w:bCs/>
          <w:sz w:val="20"/>
          <w:szCs w:val="20"/>
          <w:rtl/>
        </w:rPr>
      </w:pPr>
    </w:p>
    <w:p w14:paraId="27B11503" w14:textId="4F7FD1E8" w:rsidR="00394B90" w:rsidRPr="003A44DA" w:rsidRDefault="00394B90" w:rsidP="00B43274">
      <w:pPr>
        <w:pStyle w:val="Body"/>
        <w:rPr>
          <w:rFonts w:asciiTheme="majorBidi" w:hAnsiTheme="majorBidi" w:cstheme="majorBidi"/>
          <w:b/>
          <w:bCs/>
          <w:sz w:val="20"/>
          <w:szCs w:val="20"/>
          <w:rtl/>
        </w:rPr>
      </w:pPr>
    </w:p>
    <w:p w14:paraId="75A4857F" w14:textId="43A25FA2" w:rsidR="00394B90" w:rsidRPr="003A44DA" w:rsidRDefault="00394B90" w:rsidP="00B43274">
      <w:pPr>
        <w:pStyle w:val="Body"/>
        <w:rPr>
          <w:rFonts w:asciiTheme="majorBidi" w:hAnsiTheme="majorBidi" w:cstheme="majorBidi"/>
          <w:b/>
          <w:bCs/>
          <w:sz w:val="20"/>
          <w:szCs w:val="20"/>
          <w:rtl/>
        </w:rPr>
      </w:pPr>
    </w:p>
    <w:p w14:paraId="473BA57D" w14:textId="56488BDE" w:rsidR="00394B90" w:rsidRPr="003A44DA" w:rsidRDefault="00394B90" w:rsidP="00B43274">
      <w:pPr>
        <w:pStyle w:val="Body"/>
        <w:rPr>
          <w:rFonts w:asciiTheme="majorBidi" w:hAnsiTheme="majorBidi" w:cstheme="majorBidi"/>
          <w:b/>
          <w:bCs/>
          <w:sz w:val="20"/>
          <w:szCs w:val="20"/>
          <w:rtl/>
        </w:rPr>
      </w:pPr>
    </w:p>
    <w:p w14:paraId="382AAD39" w14:textId="58443AEC" w:rsidR="00394B90" w:rsidRPr="003A44DA" w:rsidRDefault="00394B90" w:rsidP="00B43274">
      <w:pPr>
        <w:pStyle w:val="Body"/>
        <w:rPr>
          <w:rFonts w:asciiTheme="majorBidi" w:hAnsiTheme="majorBidi" w:cstheme="majorBidi"/>
          <w:b/>
          <w:bCs/>
          <w:sz w:val="20"/>
          <w:szCs w:val="20"/>
          <w:rtl/>
        </w:rPr>
      </w:pPr>
    </w:p>
    <w:p w14:paraId="4C955A0F" w14:textId="18ACC1A0" w:rsidR="00394B90" w:rsidRPr="003A44DA" w:rsidRDefault="00394B90" w:rsidP="00B43274">
      <w:pPr>
        <w:pStyle w:val="Body"/>
        <w:rPr>
          <w:rFonts w:asciiTheme="majorBidi" w:hAnsiTheme="majorBidi" w:cstheme="majorBidi"/>
          <w:b/>
          <w:bCs/>
          <w:sz w:val="20"/>
          <w:szCs w:val="20"/>
          <w:rtl/>
        </w:rPr>
      </w:pPr>
    </w:p>
    <w:p w14:paraId="368CD83D" w14:textId="54507014" w:rsidR="00394B90" w:rsidRPr="003A44DA" w:rsidRDefault="00394B90" w:rsidP="00B43274">
      <w:pPr>
        <w:pStyle w:val="Body"/>
        <w:rPr>
          <w:rFonts w:asciiTheme="majorBidi" w:hAnsiTheme="majorBidi" w:cstheme="majorBidi"/>
          <w:b/>
          <w:bCs/>
          <w:sz w:val="20"/>
          <w:szCs w:val="20"/>
          <w:rtl/>
        </w:rPr>
      </w:pPr>
    </w:p>
    <w:p w14:paraId="2CE899E4" w14:textId="72648582" w:rsidR="00394B90" w:rsidRPr="003A44DA" w:rsidRDefault="00394B90" w:rsidP="00B43274">
      <w:pPr>
        <w:pStyle w:val="Body"/>
        <w:rPr>
          <w:rFonts w:asciiTheme="majorBidi" w:hAnsiTheme="majorBidi" w:cstheme="majorBidi"/>
          <w:b/>
          <w:bCs/>
          <w:sz w:val="20"/>
          <w:szCs w:val="20"/>
          <w:rtl/>
        </w:rPr>
      </w:pPr>
    </w:p>
    <w:p w14:paraId="1562C996" w14:textId="09DC2EA0" w:rsidR="00394B90" w:rsidRPr="003A44DA" w:rsidRDefault="00394B90" w:rsidP="00B43274">
      <w:pPr>
        <w:pStyle w:val="Body"/>
        <w:rPr>
          <w:rFonts w:asciiTheme="majorBidi" w:hAnsiTheme="majorBidi" w:cstheme="majorBidi"/>
          <w:b/>
          <w:bCs/>
          <w:sz w:val="20"/>
          <w:szCs w:val="20"/>
          <w:rtl/>
        </w:rPr>
      </w:pPr>
    </w:p>
    <w:p w14:paraId="5EF56D44" w14:textId="086DABF0" w:rsidR="00394B90" w:rsidRPr="003A44DA" w:rsidRDefault="00394B90" w:rsidP="00B43274">
      <w:pPr>
        <w:pStyle w:val="Body"/>
        <w:rPr>
          <w:rFonts w:asciiTheme="majorBidi" w:hAnsiTheme="majorBidi" w:cstheme="majorBidi"/>
          <w:b/>
          <w:bCs/>
          <w:sz w:val="20"/>
          <w:szCs w:val="20"/>
          <w:rtl/>
        </w:rPr>
      </w:pPr>
    </w:p>
    <w:p w14:paraId="7269CEAE" w14:textId="602AE7C3" w:rsidR="00394B90" w:rsidRPr="003A44DA" w:rsidRDefault="00394B90" w:rsidP="00B43274">
      <w:pPr>
        <w:pStyle w:val="Body"/>
        <w:rPr>
          <w:rFonts w:asciiTheme="majorBidi" w:hAnsiTheme="majorBidi" w:cstheme="majorBidi"/>
          <w:b/>
          <w:bCs/>
          <w:sz w:val="20"/>
          <w:szCs w:val="20"/>
          <w:rtl/>
        </w:rPr>
      </w:pPr>
    </w:p>
    <w:p w14:paraId="690A1C19" w14:textId="43E4D960" w:rsidR="00394B90" w:rsidRPr="003A44DA" w:rsidRDefault="00394B90" w:rsidP="00B43274">
      <w:pPr>
        <w:pStyle w:val="Body"/>
        <w:rPr>
          <w:rFonts w:asciiTheme="majorBidi" w:hAnsiTheme="majorBidi" w:cstheme="majorBidi"/>
          <w:b/>
          <w:bCs/>
          <w:sz w:val="20"/>
          <w:szCs w:val="20"/>
          <w:rtl/>
        </w:rPr>
      </w:pPr>
    </w:p>
    <w:p w14:paraId="3D74201A" w14:textId="2B005253" w:rsidR="00394B90" w:rsidRPr="003A44DA" w:rsidRDefault="00394B90" w:rsidP="00B43274">
      <w:pPr>
        <w:pStyle w:val="Body"/>
        <w:rPr>
          <w:rFonts w:asciiTheme="majorBidi" w:hAnsiTheme="majorBidi" w:cstheme="majorBidi"/>
          <w:b/>
          <w:bCs/>
          <w:sz w:val="20"/>
          <w:szCs w:val="20"/>
          <w:rtl/>
        </w:rPr>
      </w:pPr>
    </w:p>
    <w:p w14:paraId="4662FB91" w14:textId="5E59B31B" w:rsidR="00394B90" w:rsidRPr="003A44DA" w:rsidRDefault="00394B90" w:rsidP="00B43274">
      <w:pPr>
        <w:pStyle w:val="Body"/>
        <w:rPr>
          <w:rFonts w:asciiTheme="majorBidi" w:hAnsiTheme="majorBidi" w:cstheme="majorBidi"/>
          <w:b/>
          <w:bCs/>
          <w:sz w:val="20"/>
          <w:szCs w:val="20"/>
          <w:rtl/>
        </w:rPr>
      </w:pPr>
    </w:p>
    <w:p w14:paraId="3238ECF3" w14:textId="4CE6ED75" w:rsidR="00394B90" w:rsidRPr="003A44DA" w:rsidRDefault="00394B90" w:rsidP="00B43274">
      <w:pPr>
        <w:pStyle w:val="Body"/>
        <w:rPr>
          <w:rFonts w:asciiTheme="majorBidi" w:hAnsiTheme="majorBidi" w:cstheme="majorBidi"/>
          <w:b/>
          <w:bCs/>
          <w:sz w:val="20"/>
          <w:szCs w:val="20"/>
          <w:rtl/>
        </w:rPr>
      </w:pPr>
    </w:p>
    <w:p w14:paraId="523090C6" w14:textId="2C2ECBA8" w:rsidR="00394B90" w:rsidRPr="003A44DA" w:rsidRDefault="00394B90" w:rsidP="00B43274">
      <w:pPr>
        <w:pStyle w:val="Body"/>
        <w:rPr>
          <w:rFonts w:asciiTheme="majorBidi" w:hAnsiTheme="majorBidi" w:cstheme="majorBidi"/>
          <w:b/>
          <w:bCs/>
          <w:sz w:val="20"/>
          <w:szCs w:val="20"/>
          <w:rtl/>
        </w:rPr>
      </w:pPr>
    </w:p>
    <w:p w14:paraId="1A47A9B3" w14:textId="4A45FE4F" w:rsidR="00394B90" w:rsidRPr="003A44DA" w:rsidRDefault="00394B90" w:rsidP="00B43274">
      <w:pPr>
        <w:pStyle w:val="Body"/>
        <w:rPr>
          <w:rFonts w:asciiTheme="majorBidi" w:hAnsiTheme="majorBidi" w:cstheme="majorBidi"/>
          <w:b/>
          <w:bCs/>
          <w:sz w:val="20"/>
          <w:szCs w:val="20"/>
          <w:rtl/>
        </w:rPr>
      </w:pPr>
    </w:p>
    <w:p w14:paraId="7A3A0512" w14:textId="1EE184B8" w:rsidR="00394B90" w:rsidRPr="003A44DA" w:rsidRDefault="00394B90" w:rsidP="00B43274">
      <w:pPr>
        <w:pStyle w:val="Body"/>
        <w:rPr>
          <w:rFonts w:asciiTheme="majorBidi" w:hAnsiTheme="majorBidi" w:cstheme="majorBidi"/>
          <w:b/>
          <w:bCs/>
          <w:sz w:val="20"/>
          <w:szCs w:val="20"/>
          <w:rtl/>
        </w:rPr>
      </w:pPr>
    </w:p>
    <w:p w14:paraId="4CAD4003" w14:textId="2D7DA3A2" w:rsidR="00394B90" w:rsidRPr="003A44DA" w:rsidRDefault="00394B90" w:rsidP="00B43274">
      <w:pPr>
        <w:pStyle w:val="Body"/>
        <w:rPr>
          <w:rFonts w:asciiTheme="majorBidi" w:hAnsiTheme="majorBidi" w:cstheme="majorBidi"/>
          <w:b/>
          <w:bCs/>
          <w:sz w:val="20"/>
          <w:szCs w:val="20"/>
          <w:rtl/>
        </w:rPr>
      </w:pPr>
    </w:p>
    <w:p w14:paraId="47FB50F2" w14:textId="0F5D3E9E" w:rsidR="00394B90" w:rsidRPr="003A44DA" w:rsidRDefault="00394B90" w:rsidP="00B43274">
      <w:pPr>
        <w:pStyle w:val="Body"/>
        <w:rPr>
          <w:rFonts w:asciiTheme="majorBidi" w:hAnsiTheme="majorBidi" w:cstheme="majorBidi"/>
          <w:b/>
          <w:bCs/>
          <w:sz w:val="20"/>
          <w:szCs w:val="20"/>
          <w:rtl/>
        </w:rPr>
      </w:pPr>
    </w:p>
    <w:p w14:paraId="0737D9B1" w14:textId="04A707D0" w:rsidR="00394B90" w:rsidRPr="003A44DA" w:rsidRDefault="00394B90" w:rsidP="00B43274">
      <w:pPr>
        <w:pStyle w:val="Body"/>
        <w:rPr>
          <w:rFonts w:asciiTheme="majorBidi" w:hAnsiTheme="majorBidi" w:cstheme="majorBidi"/>
          <w:b/>
          <w:bCs/>
          <w:sz w:val="20"/>
          <w:szCs w:val="20"/>
          <w:rtl/>
        </w:rPr>
      </w:pPr>
    </w:p>
    <w:p w14:paraId="16E365FF" w14:textId="2CCC9A4A" w:rsidR="00394B90" w:rsidRPr="003A44DA" w:rsidRDefault="00394B90" w:rsidP="00B43274">
      <w:pPr>
        <w:pStyle w:val="Body"/>
        <w:rPr>
          <w:rFonts w:asciiTheme="majorBidi" w:hAnsiTheme="majorBidi" w:cstheme="majorBidi"/>
          <w:b/>
          <w:bCs/>
          <w:sz w:val="20"/>
          <w:szCs w:val="20"/>
          <w:rtl/>
        </w:rPr>
      </w:pPr>
    </w:p>
    <w:p w14:paraId="4047DAA1" w14:textId="1F9B32D9" w:rsidR="00394B90" w:rsidRPr="003A44DA" w:rsidRDefault="00394B90" w:rsidP="00B43274">
      <w:pPr>
        <w:pStyle w:val="Body"/>
        <w:rPr>
          <w:rFonts w:asciiTheme="majorBidi" w:hAnsiTheme="majorBidi" w:cstheme="majorBidi"/>
          <w:b/>
          <w:bCs/>
          <w:sz w:val="20"/>
          <w:szCs w:val="20"/>
          <w:rtl/>
        </w:rPr>
      </w:pPr>
    </w:p>
    <w:p w14:paraId="1FFA78F0" w14:textId="66FE5B50" w:rsidR="00394B90" w:rsidRPr="003A44DA" w:rsidRDefault="00394B90" w:rsidP="00B43274">
      <w:pPr>
        <w:pStyle w:val="Body"/>
        <w:rPr>
          <w:rFonts w:asciiTheme="majorBidi" w:hAnsiTheme="majorBidi" w:cstheme="majorBidi"/>
          <w:b/>
          <w:bCs/>
          <w:sz w:val="20"/>
          <w:szCs w:val="20"/>
          <w:rtl/>
        </w:rPr>
      </w:pPr>
    </w:p>
    <w:p w14:paraId="4701FAE2" w14:textId="77777777" w:rsidR="00394B90" w:rsidRPr="003A44DA" w:rsidRDefault="00394B90" w:rsidP="00B43274">
      <w:pPr>
        <w:pStyle w:val="Body"/>
        <w:rPr>
          <w:rFonts w:asciiTheme="majorBidi" w:hAnsiTheme="majorBidi" w:cstheme="majorBidi"/>
          <w:b/>
          <w:bCs/>
          <w:sz w:val="20"/>
          <w:szCs w:val="20"/>
        </w:rPr>
      </w:pPr>
    </w:p>
    <w:p w14:paraId="530E8ABF" w14:textId="77777777" w:rsidR="00420B66" w:rsidRPr="003A44DA" w:rsidRDefault="00420B66" w:rsidP="00B43274">
      <w:pPr>
        <w:pStyle w:val="Body"/>
        <w:rPr>
          <w:rFonts w:asciiTheme="majorBidi" w:hAnsiTheme="majorBidi" w:cstheme="majorBidi"/>
          <w:b/>
          <w:bCs/>
          <w:sz w:val="20"/>
          <w:szCs w:val="20"/>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542CFE" w:rsidRPr="003A44DA"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7F59D5D6" w:rsidR="00542CFE" w:rsidRPr="003A44DA" w:rsidRDefault="00A33FB4" w:rsidP="00BF3A3D">
            <w:pPr>
              <w:rPr>
                <w:rFonts w:asciiTheme="majorBidi" w:hAnsiTheme="majorBidi" w:cstheme="majorBidi"/>
                <w:b/>
                <w:bCs/>
                <w:sz w:val="20"/>
                <w:szCs w:val="20"/>
                <w:u w:val="single"/>
                <w:rtl/>
                <w:lang w:bidi="ar-IQ"/>
              </w:rPr>
            </w:pPr>
            <w:r w:rsidRPr="003A44DA">
              <w:rPr>
                <w:rFonts w:asciiTheme="majorBidi" w:hAnsiTheme="majorBidi" w:cstheme="majorBidi"/>
                <w:b/>
                <w:bCs/>
                <w:sz w:val="20"/>
                <w:szCs w:val="20"/>
                <w:lang w:bidi="ar-IQ"/>
              </w:rPr>
              <w:t>Company</w:t>
            </w:r>
            <w:r w:rsidR="00542CFE" w:rsidRPr="003A44DA">
              <w:rPr>
                <w:rFonts w:asciiTheme="majorBidi" w:hAnsiTheme="majorBidi" w:cstheme="majorBidi"/>
                <w:b/>
                <w:bCs/>
                <w:sz w:val="20"/>
                <w:szCs w:val="20"/>
                <w:lang w:bidi="ar-IQ"/>
              </w:rPr>
              <w:t xml:space="preserve"> </w:t>
            </w:r>
            <w:r w:rsidR="00297E15">
              <w:rPr>
                <w:rFonts w:asciiTheme="majorBidi" w:hAnsiTheme="majorBidi" w:cstheme="majorBidi"/>
                <w:b/>
                <w:bCs/>
                <w:sz w:val="20"/>
                <w:szCs w:val="20"/>
                <w:lang w:bidi="ar-IQ"/>
              </w:rPr>
              <w:t xml:space="preserve">/ Individual </w:t>
            </w:r>
            <w:r w:rsidR="00542CFE" w:rsidRPr="003A44DA">
              <w:rPr>
                <w:rFonts w:asciiTheme="majorBidi" w:hAnsiTheme="majorBidi" w:cstheme="majorBidi"/>
                <w:b/>
                <w:bCs/>
                <w:sz w:val="20"/>
                <w:szCs w:val="20"/>
                <w:lang w:bidi="ar-IQ"/>
              </w:rPr>
              <w:t>name</w:t>
            </w:r>
            <w:r w:rsidR="00542CFE" w:rsidRPr="003A44DA">
              <w:rPr>
                <w:rFonts w:asciiTheme="majorBidi" w:hAnsiTheme="majorBidi" w:cstheme="majorBidi"/>
                <w:b/>
                <w:bCs/>
                <w:sz w:val="20"/>
                <w:szCs w:val="20"/>
                <w:rtl/>
                <w:lang w:bidi="ar-IQ"/>
              </w:rPr>
              <w:t>:</w:t>
            </w:r>
          </w:p>
          <w:p w14:paraId="2FD03AFD" w14:textId="098045BF" w:rsidR="00542CFE" w:rsidRPr="003A44DA" w:rsidRDefault="00A33FB4"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أسم الشركة</w:t>
            </w:r>
            <w:r w:rsidR="00542CFE" w:rsidRPr="003A44DA">
              <w:rPr>
                <w:rFonts w:asciiTheme="majorBidi" w:hAnsiTheme="majorBidi" w:cstheme="majorBidi"/>
                <w:b/>
                <w:bCs/>
                <w:sz w:val="20"/>
                <w:szCs w:val="20"/>
                <w:rtl/>
                <w:lang w:bidi="ar-IQ"/>
              </w:rPr>
              <w:t xml:space="preserve"> :</w:t>
            </w:r>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3A44DA" w:rsidRDefault="00542CFE" w:rsidP="00BF3A3D">
            <w:pPr>
              <w:rPr>
                <w:rFonts w:asciiTheme="majorBidi" w:hAnsiTheme="majorBidi" w:cstheme="majorBidi"/>
                <w:b/>
                <w:bCs/>
                <w:sz w:val="20"/>
                <w:szCs w:val="20"/>
                <w:lang w:bidi="ar-IQ"/>
              </w:rPr>
            </w:pPr>
          </w:p>
          <w:p w14:paraId="0E49B60A"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Legal address</w:t>
            </w:r>
            <w:r w:rsidRPr="003A44DA">
              <w:rPr>
                <w:rFonts w:asciiTheme="majorBidi" w:hAnsiTheme="majorBidi" w:cstheme="majorBidi"/>
                <w:b/>
                <w:bCs/>
                <w:sz w:val="20"/>
                <w:szCs w:val="20"/>
                <w:rtl/>
                <w:lang w:bidi="ar-IQ"/>
              </w:rPr>
              <w:t xml:space="preserve">: </w:t>
            </w:r>
          </w:p>
          <w:p w14:paraId="460568F3"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3A44DA" w:rsidRDefault="00542CFE" w:rsidP="00BF3A3D">
            <w:pPr>
              <w:rPr>
                <w:rFonts w:asciiTheme="majorBidi" w:hAnsiTheme="majorBidi" w:cstheme="majorBidi"/>
                <w:b/>
                <w:bCs/>
                <w:sz w:val="20"/>
                <w:szCs w:val="20"/>
                <w:lang w:bidi="ar-IQ"/>
              </w:rPr>
            </w:pPr>
          </w:p>
          <w:p w14:paraId="5A04C45D"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3A44DA" w:rsidRDefault="00542CFE" w:rsidP="00BF3A3D">
            <w:pP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Telephone Number:</w:t>
            </w:r>
          </w:p>
          <w:p w14:paraId="407B794C" w14:textId="77777777" w:rsidR="00542CFE" w:rsidRPr="003A44DA" w:rsidRDefault="00542CFE" w:rsidP="00BF3A3D">
            <w:pPr>
              <w:jc w:val="right"/>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3A44DA" w:rsidRDefault="00542CFE" w:rsidP="00BF3A3D">
            <w:pPr>
              <w:rPr>
                <w:rFonts w:asciiTheme="majorBidi" w:hAnsiTheme="majorBidi" w:cstheme="majorBidi"/>
                <w:b/>
                <w:bCs/>
                <w:sz w:val="20"/>
                <w:szCs w:val="20"/>
                <w:lang w:bidi="ar-IQ"/>
              </w:rPr>
            </w:pPr>
          </w:p>
          <w:p w14:paraId="19307AC2"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Email</w:t>
            </w:r>
            <w:r w:rsidRPr="003A44DA">
              <w:rPr>
                <w:rFonts w:asciiTheme="majorBidi" w:hAnsiTheme="majorBidi" w:cstheme="majorBidi"/>
                <w:b/>
                <w:bCs/>
                <w:sz w:val="20"/>
                <w:szCs w:val="20"/>
                <w:rtl/>
                <w:lang w:bidi="ar-IQ"/>
              </w:rPr>
              <w:t>:</w:t>
            </w:r>
            <w:r w:rsidRPr="003A44DA">
              <w:rPr>
                <w:rFonts w:asciiTheme="majorBidi" w:hAnsiTheme="majorBidi" w:cstheme="majorBidi"/>
                <w:b/>
                <w:bCs/>
                <w:sz w:val="20"/>
                <w:szCs w:val="20"/>
                <w:lang w:bidi="ar-IQ"/>
              </w:rPr>
              <w:t xml:space="preserve"> </w:t>
            </w:r>
          </w:p>
          <w:p w14:paraId="3B5D17ED" w14:textId="5B2FFDD5"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3A44DA" w:rsidRDefault="00542CFE" w:rsidP="00BF3A3D">
            <w:pPr>
              <w:rPr>
                <w:rFonts w:asciiTheme="majorBidi" w:hAnsiTheme="majorBidi" w:cstheme="majorBidi"/>
                <w:b/>
                <w:bCs/>
                <w:sz w:val="20"/>
                <w:szCs w:val="20"/>
                <w:lang w:bidi="ar-IQ"/>
              </w:rPr>
            </w:pPr>
          </w:p>
          <w:p w14:paraId="257AE534"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Representative Name</w:t>
            </w:r>
          </w:p>
          <w:p w14:paraId="1A68DDD7"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rPr>
              <w:t>اسم</w:t>
            </w:r>
            <w:r w:rsidRPr="003A44DA">
              <w:rPr>
                <w:rFonts w:asciiTheme="majorBidi" w:hAnsiTheme="majorBidi" w:cstheme="majorBidi"/>
                <w:b/>
                <w:bCs/>
                <w:sz w:val="20"/>
                <w:szCs w:val="20"/>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3A44DA" w:rsidRDefault="00542CFE" w:rsidP="00BF3A3D">
            <w:pPr>
              <w:rPr>
                <w:rFonts w:asciiTheme="majorBidi" w:hAnsiTheme="majorBidi" w:cstheme="majorBidi"/>
                <w:b/>
                <w:bCs/>
                <w:sz w:val="20"/>
                <w:szCs w:val="20"/>
                <w:lang w:bidi="ar-IQ"/>
              </w:rPr>
            </w:pPr>
          </w:p>
          <w:p w14:paraId="33250F27"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Business Certificate Registration Number</w:t>
            </w:r>
            <w:r w:rsidRPr="003A44DA">
              <w:rPr>
                <w:rFonts w:asciiTheme="majorBidi" w:hAnsiTheme="majorBidi" w:cstheme="majorBidi"/>
                <w:b/>
                <w:bCs/>
                <w:sz w:val="20"/>
                <w:szCs w:val="20"/>
                <w:rtl/>
                <w:lang w:bidi="ar-IQ"/>
              </w:rPr>
              <w:t>:</w:t>
            </w:r>
          </w:p>
          <w:p w14:paraId="5807A944"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Tax registration Number</w:t>
            </w:r>
            <w:r w:rsidRPr="003A44DA">
              <w:rPr>
                <w:rFonts w:asciiTheme="majorBidi" w:hAnsiTheme="majorBidi" w:cstheme="majorBidi"/>
                <w:b/>
                <w:bCs/>
                <w:sz w:val="20"/>
                <w:szCs w:val="20"/>
                <w:rtl/>
                <w:lang w:bidi="ar-IQ"/>
              </w:rPr>
              <w:t>:</w:t>
            </w:r>
          </w:p>
          <w:p w14:paraId="57C6EC43"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3A44DA" w:rsidRDefault="00542CFE" w:rsidP="00BF3A3D">
            <w:pPr>
              <w:rPr>
                <w:rFonts w:asciiTheme="majorBidi" w:hAnsiTheme="majorBidi" w:cstheme="majorBidi"/>
                <w:b/>
                <w:bCs/>
                <w:sz w:val="20"/>
                <w:szCs w:val="20"/>
                <w:lang w:bidi="ar-IQ"/>
              </w:rPr>
            </w:pPr>
          </w:p>
        </w:tc>
      </w:tr>
      <w:tr w:rsidR="00BA7EA8" w:rsidRPr="003A44DA"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218CF623" w:rsidR="00BA7EA8" w:rsidRPr="003A44DA" w:rsidRDefault="00BA7EA8" w:rsidP="00BF3A3D">
            <w:pP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Contract duration:</w:t>
            </w:r>
          </w:p>
          <w:p w14:paraId="481A4B5F" w14:textId="7AE58264" w:rsidR="00BA7EA8" w:rsidRPr="003A44DA" w:rsidRDefault="00BA7EA8" w:rsidP="00BA7EA8">
            <w:pPr>
              <w:jc w:val="right"/>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مدة العقد :</w:t>
            </w:r>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3A44DA" w:rsidRDefault="00BA7EA8" w:rsidP="00BF3A3D">
            <w:pPr>
              <w:rPr>
                <w:rFonts w:asciiTheme="majorBidi" w:hAnsiTheme="majorBidi" w:cstheme="majorBidi"/>
                <w:b/>
                <w:bCs/>
                <w:sz w:val="20"/>
                <w:szCs w:val="20"/>
                <w:lang w:bidi="ar-IQ"/>
              </w:rPr>
            </w:pPr>
          </w:p>
        </w:tc>
      </w:tr>
      <w:tr w:rsidR="00542CFE" w:rsidRPr="003A44DA"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3A44DA" w:rsidRDefault="00542CFE" w:rsidP="00BF3A3D">
            <w:pPr>
              <w:jc w:val="both"/>
              <w:rPr>
                <w:rFonts w:asciiTheme="majorBidi" w:hAnsiTheme="majorBidi" w:cstheme="majorBidi"/>
                <w:b/>
                <w:bCs/>
                <w:sz w:val="20"/>
                <w:szCs w:val="20"/>
              </w:rPr>
            </w:pPr>
            <w:r w:rsidRPr="003A44DA">
              <w:rPr>
                <w:rFonts w:asciiTheme="majorBidi" w:hAnsiTheme="majorBidi" w:cstheme="majorBidi"/>
                <w:b/>
                <w:bCs/>
                <w:sz w:val="20"/>
                <w:szCs w:val="20"/>
                <w:shd w:val="clear" w:color="auto" w:fill="FFFFFF"/>
              </w:rPr>
              <w:t>Do you have partnerships with any other companies (such as shared management / staff / office / bank account)?  Do you cooperate with any other companies in preparing offers or providing of goods or services?</w:t>
            </w:r>
          </w:p>
          <w:p w14:paraId="687EB2FF" w14:textId="77777777" w:rsidR="00542CFE" w:rsidRPr="003A44DA"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b/>
                <w:bCs/>
                <w:sz w:val="20"/>
                <w:szCs w:val="20"/>
              </w:rPr>
            </w:pPr>
            <w:r w:rsidRPr="003A44DA">
              <w:rPr>
                <w:rFonts w:asciiTheme="majorBidi" w:hAnsiTheme="majorBidi" w:cstheme="majorBidi"/>
                <w:b/>
                <w:bCs/>
                <w:sz w:val="20"/>
                <w:szCs w:val="20"/>
                <w:rtl/>
              </w:rPr>
              <w:t xml:space="preserve">هل لديك شراكات مع أي من الشركات الأخرى </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rPr>
              <w:t xml:space="preserve">مثل إدارة </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rPr>
              <w:t xml:space="preserve">الموظفين </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rPr>
              <w:t xml:space="preserve">المكتب حساب مشترك </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rPr>
              <w:t>البنك</w:t>
            </w:r>
            <w:r w:rsidRPr="003A44DA">
              <w:rPr>
                <w:rFonts w:asciiTheme="majorBidi" w:hAnsiTheme="majorBidi" w:cstheme="majorBidi"/>
                <w:b/>
                <w:bCs/>
                <w:sz w:val="20"/>
                <w:szCs w:val="20"/>
                <w:rtl/>
                <w:lang w:bidi="ar"/>
              </w:rPr>
              <w:t xml:space="preserve">) </w:t>
            </w:r>
            <w:r w:rsidRPr="003A44DA">
              <w:rPr>
                <w:rFonts w:asciiTheme="majorBidi" w:hAnsiTheme="majorBidi" w:cstheme="majorBidi"/>
                <w:b/>
                <w:bCs/>
                <w:sz w:val="20"/>
                <w:szCs w:val="20"/>
                <w:rtl/>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3A44DA" w:rsidRDefault="00542CFE" w:rsidP="00BF3A3D">
            <w:pPr>
              <w:jc w:val="both"/>
              <w:rPr>
                <w:rFonts w:asciiTheme="majorBidi" w:hAnsiTheme="majorBidi" w:cstheme="majorBidi"/>
                <w:b/>
                <w:bCs/>
                <w:sz w:val="20"/>
                <w:szCs w:val="20"/>
                <w:lang w:bidi="ar-IQ"/>
              </w:rPr>
            </w:pPr>
            <w:r w:rsidRPr="003A44DA">
              <w:rPr>
                <w:rFonts w:asciiTheme="majorBidi" w:hAnsiTheme="majorBidi" w:cstheme="majorBidi"/>
                <w:b/>
                <w:bCs/>
                <w:sz w:val="20"/>
                <w:szCs w:val="20"/>
                <w:shd w:val="clear" w:color="auto" w:fill="FFFFFF"/>
              </w:rPr>
              <w:t xml:space="preserve">If the answer </w:t>
            </w:r>
            <w:r w:rsidRPr="003A44DA">
              <w:rPr>
                <w:rFonts w:asciiTheme="majorBidi" w:hAnsiTheme="majorBidi" w:cstheme="majorBidi"/>
                <w:b/>
                <w:bCs/>
                <w:sz w:val="20"/>
                <w:szCs w:val="20"/>
                <w:shd w:val="clear" w:color="auto" w:fill="FFFFFF"/>
                <w:lang w:bidi="ar-IQ"/>
              </w:rPr>
              <w:t xml:space="preserve">for previous question </w:t>
            </w:r>
            <w:r w:rsidRPr="003A44DA">
              <w:rPr>
                <w:rFonts w:asciiTheme="majorBidi" w:hAnsiTheme="majorBidi" w:cstheme="majorBidi"/>
                <w:b/>
                <w:bCs/>
                <w:sz w:val="20"/>
                <w:szCs w:val="20"/>
                <w:shd w:val="clear" w:color="auto" w:fill="FFFFFF"/>
              </w:rPr>
              <w:t>is yes, please provide details here including the names of partner companies.</w:t>
            </w:r>
          </w:p>
          <w:p w14:paraId="65979BCC" w14:textId="77777777" w:rsidR="00542CFE" w:rsidRPr="003A44DA"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b/>
                <w:bCs/>
                <w:sz w:val="20"/>
                <w:szCs w:val="20"/>
              </w:rPr>
            </w:pPr>
            <w:r w:rsidRPr="003A44DA">
              <w:rPr>
                <w:rFonts w:asciiTheme="majorBidi" w:hAnsiTheme="majorBidi" w:cstheme="majorBidi"/>
                <w:b/>
                <w:bCs/>
                <w:sz w:val="20"/>
                <w:szCs w:val="20"/>
                <w:rtl/>
              </w:rPr>
              <w:t xml:space="preserve">إذا كان الجواب </w:t>
            </w:r>
            <w:r w:rsidRPr="003A44DA">
              <w:rPr>
                <w:rFonts w:asciiTheme="majorBidi" w:hAnsiTheme="majorBidi" w:cstheme="majorBidi"/>
                <w:b/>
                <w:bCs/>
                <w:sz w:val="20"/>
                <w:szCs w:val="20"/>
                <w:rtl/>
                <w:lang w:bidi="ar-IQ"/>
              </w:rPr>
              <w:t xml:space="preserve">عن السؤال السابق </w:t>
            </w:r>
            <w:r w:rsidRPr="003A44DA">
              <w:rPr>
                <w:rFonts w:asciiTheme="majorBidi" w:hAnsiTheme="majorBidi" w:cstheme="majorBidi"/>
                <w:b/>
                <w:bCs/>
                <w:sz w:val="20"/>
                <w:szCs w:val="20"/>
                <w:rtl/>
              </w:rPr>
              <w:t xml:space="preserve">نعم ،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3A44DA" w:rsidRDefault="00542CFE" w:rsidP="00BF3A3D">
            <w:pP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Other comments:</w:t>
            </w:r>
          </w:p>
          <w:p w14:paraId="1D2463BB"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3A44DA" w:rsidRDefault="00542CFE" w:rsidP="00BF3A3D">
            <w:pPr>
              <w:rPr>
                <w:rFonts w:asciiTheme="majorBidi" w:hAnsiTheme="majorBidi" w:cstheme="majorBidi"/>
                <w:b/>
                <w:bCs/>
                <w:sz w:val="20"/>
                <w:szCs w:val="20"/>
                <w:lang w:bidi="ar-IQ"/>
              </w:rPr>
            </w:pPr>
          </w:p>
        </w:tc>
      </w:tr>
      <w:tr w:rsidR="00542CFE" w:rsidRPr="003A44DA"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3A44DA" w:rsidRDefault="00542CFE" w:rsidP="00BF3A3D">
            <w:pPr>
              <w:rPr>
                <w:rFonts w:asciiTheme="majorBidi" w:hAnsiTheme="majorBidi" w:cstheme="majorBidi"/>
                <w:b/>
                <w:bCs/>
                <w:sz w:val="20"/>
                <w:szCs w:val="20"/>
                <w:rtl/>
                <w:lang w:bidi="ar-IQ"/>
              </w:rPr>
            </w:pPr>
            <w:r w:rsidRPr="003A44DA">
              <w:rPr>
                <w:rFonts w:asciiTheme="majorBidi" w:hAnsiTheme="majorBidi" w:cstheme="majorBidi"/>
                <w:b/>
                <w:bCs/>
                <w:sz w:val="20"/>
                <w:szCs w:val="20"/>
                <w:lang w:bidi="ar-IQ"/>
              </w:rPr>
              <w:t>Experience / references for the related work of experience (Please attached any related contract, purchase order, certificate, etc.) that does not exceed 10 pages.</w:t>
            </w:r>
            <w:r w:rsidRPr="003A44DA">
              <w:rPr>
                <w:rFonts w:asciiTheme="majorBidi" w:hAnsiTheme="majorBidi" w:cstheme="majorBidi"/>
                <w:b/>
                <w:bCs/>
                <w:sz w:val="20"/>
                <w:szCs w:val="20"/>
                <w:rtl/>
                <w:lang w:bidi="ar-IQ"/>
              </w:rPr>
              <w:t xml:space="preserve"> </w:t>
            </w:r>
            <w:r w:rsidRPr="003A44DA">
              <w:rPr>
                <w:rFonts w:asciiTheme="majorBidi" w:hAnsiTheme="majorBidi" w:cstheme="majorBidi"/>
                <w:b/>
                <w:bCs/>
                <w:sz w:val="20"/>
                <w:szCs w:val="20"/>
                <w:lang w:bidi="ar-IQ"/>
              </w:rPr>
              <w:t xml:space="preserve">References MUST include contact information.  </w:t>
            </w:r>
          </w:p>
          <w:p w14:paraId="0BC4A995"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 xml:space="preserve">يجب ان يحتوي على عناوين الاتصال من مراجع الخبرة </w:t>
            </w:r>
          </w:p>
          <w:p w14:paraId="12AA680A" w14:textId="77777777" w:rsidR="00542CFE" w:rsidRPr="003A44DA" w:rsidRDefault="00542CFE" w:rsidP="00BF3A3D">
            <w:pPr>
              <w:jc w:val="right"/>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المرجع من الخبرة ( الرجاء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3A44DA" w:rsidRDefault="00542CFE" w:rsidP="00BF3A3D">
            <w:pPr>
              <w:rPr>
                <w:rFonts w:asciiTheme="majorBidi" w:hAnsiTheme="majorBidi" w:cstheme="majorBidi"/>
                <w:b/>
                <w:bCs/>
                <w:sz w:val="20"/>
                <w:szCs w:val="20"/>
                <w:lang w:bidi="ar-IQ"/>
              </w:rPr>
            </w:pPr>
          </w:p>
          <w:p w14:paraId="1B222291" w14:textId="77777777" w:rsidR="00542CFE" w:rsidRPr="003A44DA" w:rsidRDefault="00542CFE" w:rsidP="00BF3A3D">
            <w:pPr>
              <w:rPr>
                <w:rFonts w:asciiTheme="majorBidi" w:hAnsiTheme="majorBidi" w:cstheme="majorBidi"/>
                <w:b/>
                <w:bCs/>
                <w:sz w:val="20"/>
                <w:szCs w:val="20"/>
                <w:lang w:bidi="ar-IQ"/>
              </w:rPr>
            </w:pPr>
          </w:p>
          <w:p w14:paraId="0794E172" w14:textId="77777777" w:rsidR="00542CFE" w:rsidRPr="003A44DA" w:rsidRDefault="00542CFE" w:rsidP="00BF3A3D">
            <w:pPr>
              <w:rPr>
                <w:rFonts w:asciiTheme="majorBidi" w:hAnsiTheme="majorBidi" w:cstheme="majorBidi"/>
                <w:b/>
                <w:bCs/>
                <w:sz w:val="20"/>
                <w:szCs w:val="20"/>
                <w:lang w:bidi="ar-IQ"/>
              </w:rPr>
            </w:pPr>
          </w:p>
          <w:p w14:paraId="75997630" w14:textId="77777777" w:rsidR="00542CFE" w:rsidRPr="003A44DA" w:rsidRDefault="00542CFE" w:rsidP="00BF3A3D">
            <w:pPr>
              <w:rPr>
                <w:rFonts w:asciiTheme="majorBidi" w:hAnsiTheme="majorBidi" w:cstheme="majorBidi"/>
                <w:b/>
                <w:bCs/>
                <w:sz w:val="20"/>
                <w:szCs w:val="20"/>
                <w:lang w:bidi="ar-IQ"/>
              </w:rPr>
            </w:pPr>
          </w:p>
          <w:p w14:paraId="1B581899" w14:textId="77777777" w:rsidR="00542CFE" w:rsidRPr="003A44DA" w:rsidRDefault="00542CFE" w:rsidP="00BF3A3D">
            <w:pPr>
              <w:rPr>
                <w:rFonts w:asciiTheme="majorBidi" w:hAnsiTheme="majorBidi" w:cstheme="majorBidi"/>
                <w:b/>
                <w:bCs/>
                <w:sz w:val="20"/>
                <w:szCs w:val="20"/>
                <w:lang w:bidi="ar-IQ"/>
              </w:rPr>
            </w:pPr>
          </w:p>
        </w:tc>
      </w:tr>
    </w:tbl>
    <w:p w14:paraId="404F4DCE" w14:textId="3D68AFE1" w:rsidR="00542CFE" w:rsidRPr="003A44DA" w:rsidRDefault="00542CFE" w:rsidP="00B43274">
      <w:pPr>
        <w:pStyle w:val="Body"/>
        <w:rPr>
          <w:rFonts w:asciiTheme="majorBidi" w:hAnsiTheme="majorBidi" w:cstheme="majorBidi"/>
          <w:b/>
          <w:bCs/>
          <w:sz w:val="20"/>
          <w:szCs w:val="20"/>
          <w:rtl/>
        </w:rPr>
      </w:pPr>
    </w:p>
    <w:p w14:paraId="74300E9F" w14:textId="72ADD954" w:rsidR="00542CFE" w:rsidRPr="003A44DA" w:rsidRDefault="00542CFE" w:rsidP="00B43274">
      <w:pPr>
        <w:pStyle w:val="Body"/>
        <w:rPr>
          <w:rFonts w:asciiTheme="majorBidi" w:hAnsiTheme="majorBidi" w:cstheme="majorBidi"/>
          <w:b/>
          <w:bCs/>
          <w:sz w:val="20"/>
          <w:szCs w:val="20"/>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7"/>
        <w:gridCol w:w="3103"/>
      </w:tblGrid>
      <w:tr w:rsidR="00542CFE" w:rsidRPr="003A44DA" w14:paraId="22BF5F59" w14:textId="77777777" w:rsidTr="00BF3A3D">
        <w:tc>
          <w:tcPr>
            <w:tcW w:w="6751" w:type="dxa"/>
            <w:shd w:val="clear" w:color="auto" w:fill="auto"/>
          </w:tcPr>
          <w:p w14:paraId="6A44E4C2" w14:textId="77777777" w:rsidR="00542CFE" w:rsidRPr="003A44DA" w:rsidRDefault="00542CFE" w:rsidP="00BF3A3D">
            <w:pPr>
              <w:jc w:val="center"/>
              <w:rPr>
                <w:rFonts w:asciiTheme="majorBidi" w:hAnsiTheme="majorBidi" w:cstheme="majorBidi"/>
                <w:b/>
                <w:bCs/>
                <w:sz w:val="20"/>
                <w:szCs w:val="20"/>
              </w:rPr>
            </w:pPr>
            <w:r w:rsidRPr="003A44DA">
              <w:rPr>
                <w:rFonts w:asciiTheme="majorBidi" w:hAnsiTheme="majorBidi" w:cstheme="majorBidi"/>
                <w:b/>
                <w:bCs/>
                <w:sz w:val="20"/>
                <w:szCs w:val="20"/>
              </w:rPr>
              <w:t>Signature</w:t>
            </w:r>
          </w:p>
          <w:p w14:paraId="7008C5EF" w14:textId="77777777" w:rsidR="00542CFE" w:rsidRPr="003A44DA" w:rsidRDefault="00542CFE" w:rsidP="00BF3A3D">
            <w:pPr>
              <w:jc w:val="center"/>
              <w:rPr>
                <w:rFonts w:asciiTheme="majorBidi" w:hAnsiTheme="majorBidi" w:cstheme="majorBidi"/>
                <w:b/>
                <w:bCs/>
                <w:sz w:val="20"/>
                <w:szCs w:val="20"/>
                <w:lang w:bidi="ar-IQ"/>
              </w:rPr>
            </w:pPr>
            <w:r w:rsidRPr="003A44DA">
              <w:rPr>
                <w:rFonts w:asciiTheme="majorBidi" w:hAnsiTheme="majorBidi" w:cstheme="majorBidi"/>
                <w:b/>
                <w:bCs/>
                <w:sz w:val="20"/>
                <w:szCs w:val="20"/>
                <w:rtl/>
                <w:lang w:bidi="ar-IQ"/>
              </w:rPr>
              <w:t>التوقيع</w:t>
            </w:r>
          </w:p>
        </w:tc>
        <w:tc>
          <w:tcPr>
            <w:tcW w:w="3183" w:type="dxa"/>
            <w:shd w:val="clear" w:color="auto" w:fill="auto"/>
          </w:tcPr>
          <w:p w14:paraId="1B9E4B67" w14:textId="77777777" w:rsidR="00542CFE" w:rsidRPr="003A44DA" w:rsidRDefault="00542CFE" w:rsidP="00BF3A3D">
            <w:pPr>
              <w:rPr>
                <w:rFonts w:asciiTheme="majorBidi" w:hAnsiTheme="majorBidi" w:cstheme="majorBidi"/>
                <w:b/>
                <w:bCs/>
                <w:i/>
                <w:iCs/>
                <w:sz w:val="20"/>
                <w:szCs w:val="20"/>
                <w:u w:val="single"/>
              </w:rPr>
            </w:pPr>
          </w:p>
        </w:tc>
      </w:tr>
      <w:tr w:rsidR="00542CFE" w:rsidRPr="003A44DA" w14:paraId="44B9C31C" w14:textId="77777777" w:rsidTr="00BF3A3D">
        <w:tc>
          <w:tcPr>
            <w:tcW w:w="6751" w:type="dxa"/>
            <w:shd w:val="clear" w:color="auto" w:fill="auto"/>
          </w:tcPr>
          <w:p w14:paraId="22B9A443" w14:textId="77777777" w:rsidR="00542CFE" w:rsidRPr="003A44DA" w:rsidRDefault="00542CFE" w:rsidP="00BF3A3D">
            <w:pPr>
              <w:jc w:val="center"/>
              <w:rPr>
                <w:rFonts w:asciiTheme="majorBidi" w:hAnsiTheme="majorBidi" w:cstheme="majorBidi"/>
                <w:b/>
                <w:bCs/>
                <w:sz w:val="20"/>
                <w:szCs w:val="20"/>
                <w:lang w:bidi="ar-IQ"/>
              </w:rPr>
            </w:pPr>
            <w:r w:rsidRPr="003A44DA">
              <w:rPr>
                <w:rFonts w:asciiTheme="majorBidi" w:hAnsiTheme="majorBidi" w:cstheme="majorBidi"/>
                <w:b/>
                <w:bCs/>
                <w:sz w:val="20"/>
                <w:szCs w:val="20"/>
                <w:lang w:bidi="ar-IQ"/>
              </w:rPr>
              <w:t>Date</w:t>
            </w:r>
          </w:p>
          <w:p w14:paraId="46DF6A64" w14:textId="77777777" w:rsidR="00542CFE" w:rsidRPr="003A44DA" w:rsidRDefault="00542CFE" w:rsidP="00BF3A3D">
            <w:pPr>
              <w:jc w:val="center"/>
              <w:rPr>
                <w:rFonts w:asciiTheme="majorBidi" w:hAnsiTheme="majorBidi" w:cstheme="majorBidi"/>
                <w:b/>
                <w:bCs/>
                <w:sz w:val="20"/>
                <w:szCs w:val="20"/>
                <w:rtl/>
                <w:lang w:bidi="ar-IQ"/>
              </w:rPr>
            </w:pPr>
            <w:r w:rsidRPr="003A44DA">
              <w:rPr>
                <w:rFonts w:asciiTheme="majorBidi" w:hAnsiTheme="majorBidi" w:cstheme="majorBidi"/>
                <w:b/>
                <w:bCs/>
                <w:sz w:val="20"/>
                <w:szCs w:val="20"/>
                <w:rtl/>
                <w:lang w:bidi="ar-IQ"/>
              </w:rPr>
              <w:t>التاريخ</w:t>
            </w:r>
          </w:p>
        </w:tc>
        <w:tc>
          <w:tcPr>
            <w:tcW w:w="3183" w:type="dxa"/>
            <w:shd w:val="clear" w:color="auto" w:fill="auto"/>
          </w:tcPr>
          <w:p w14:paraId="0401662F" w14:textId="77777777" w:rsidR="00542CFE" w:rsidRPr="003A44DA" w:rsidRDefault="00542CFE" w:rsidP="00BF3A3D">
            <w:pPr>
              <w:rPr>
                <w:rFonts w:asciiTheme="majorBidi" w:hAnsiTheme="majorBidi" w:cstheme="majorBidi"/>
                <w:b/>
                <w:bCs/>
                <w:i/>
                <w:iCs/>
                <w:sz w:val="20"/>
                <w:szCs w:val="20"/>
                <w:u w:val="single"/>
              </w:rPr>
            </w:pPr>
          </w:p>
        </w:tc>
      </w:tr>
    </w:tbl>
    <w:p w14:paraId="12775731" w14:textId="0758A708" w:rsidR="00542CFE" w:rsidRPr="003A44DA" w:rsidRDefault="00542CFE" w:rsidP="00B43274">
      <w:pPr>
        <w:pStyle w:val="Body"/>
        <w:rPr>
          <w:rFonts w:asciiTheme="majorBidi" w:hAnsiTheme="majorBidi" w:cstheme="majorBidi"/>
          <w:b/>
          <w:bCs/>
          <w:sz w:val="20"/>
          <w:szCs w:val="20"/>
          <w:rtl/>
        </w:rPr>
      </w:pPr>
    </w:p>
    <w:p w14:paraId="6F0C822B" w14:textId="23D91C60" w:rsidR="00542CFE" w:rsidRPr="003A44DA" w:rsidRDefault="00542CFE" w:rsidP="00B43274">
      <w:pPr>
        <w:pStyle w:val="Body"/>
        <w:rPr>
          <w:rFonts w:asciiTheme="majorBidi" w:hAnsiTheme="majorBidi" w:cstheme="majorBidi"/>
          <w:b/>
          <w:bCs/>
          <w:sz w:val="20"/>
          <w:szCs w:val="20"/>
          <w:rtl/>
        </w:rPr>
      </w:pPr>
    </w:p>
    <w:p w14:paraId="5B224725" w14:textId="5C155755" w:rsidR="008015CA" w:rsidRPr="003A44DA" w:rsidRDefault="00BB0F09" w:rsidP="00B43274">
      <w:pPr>
        <w:pStyle w:val="Body"/>
        <w:rPr>
          <w:rFonts w:asciiTheme="majorBidi" w:hAnsiTheme="majorBidi" w:cstheme="majorBidi"/>
          <w:b/>
          <w:bCs/>
          <w:sz w:val="20"/>
          <w:szCs w:val="20"/>
          <w:rtl/>
        </w:rPr>
      </w:pPr>
      <w:r w:rsidRPr="003A44DA">
        <w:rPr>
          <w:rFonts w:asciiTheme="majorBidi" w:hAnsiTheme="majorBidi" w:cstheme="majorBidi"/>
          <w:b/>
          <w:bCs/>
          <w:sz w:val="20"/>
          <w:szCs w:val="20"/>
          <w:rtl/>
        </w:rPr>
        <w:t xml:space="preserve"> </w:t>
      </w:r>
    </w:p>
    <w:p w14:paraId="39C45143" w14:textId="3B6E5B12" w:rsidR="00D70408" w:rsidRPr="003A44DA" w:rsidRDefault="00D70408" w:rsidP="00B43274">
      <w:pPr>
        <w:pStyle w:val="Body"/>
        <w:rPr>
          <w:rFonts w:asciiTheme="majorBidi" w:hAnsiTheme="majorBidi" w:cstheme="majorBidi"/>
          <w:b/>
          <w:bCs/>
          <w:sz w:val="20"/>
          <w:szCs w:val="20"/>
          <w:rtl/>
        </w:rPr>
      </w:pPr>
    </w:p>
    <w:p w14:paraId="13A89251" w14:textId="4501D98F" w:rsidR="00D70408" w:rsidRPr="003A44DA" w:rsidRDefault="00D70408" w:rsidP="00B43274">
      <w:pPr>
        <w:pStyle w:val="Body"/>
        <w:rPr>
          <w:rFonts w:asciiTheme="majorBidi" w:hAnsiTheme="majorBidi" w:cstheme="majorBidi"/>
          <w:b/>
          <w:bCs/>
          <w:sz w:val="20"/>
          <w:szCs w:val="20"/>
          <w:rtl/>
        </w:rPr>
      </w:pPr>
    </w:p>
    <w:p w14:paraId="73041C43" w14:textId="7FBD23F5" w:rsidR="00D70408" w:rsidRPr="003A44DA" w:rsidRDefault="00D70408" w:rsidP="00B43274">
      <w:pPr>
        <w:pStyle w:val="Body"/>
        <w:rPr>
          <w:rFonts w:asciiTheme="majorBidi" w:hAnsiTheme="majorBidi" w:cstheme="majorBidi"/>
          <w:b/>
          <w:bCs/>
          <w:sz w:val="20"/>
          <w:szCs w:val="20"/>
          <w:rtl/>
        </w:rPr>
      </w:pPr>
    </w:p>
    <w:p w14:paraId="43EFF7EF" w14:textId="32027C61" w:rsidR="00A17438" w:rsidRPr="003A44DA" w:rsidRDefault="00A17438" w:rsidP="005308B4">
      <w:pPr>
        <w:pStyle w:val="Body"/>
        <w:rPr>
          <w:rFonts w:asciiTheme="majorBidi" w:hAnsiTheme="majorBidi" w:cstheme="majorBidi"/>
          <w:b/>
          <w:bCs/>
          <w:sz w:val="32"/>
          <w:szCs w:val="32"/>
          <w:rtl/>
          <w:lang w:bidi="ar-IQ"/>
        </w:rPr>
      </w:pPr>
    </w:p>
    <w:p w14:paraId="246A6BA2" w14:textId="184661E9" w:rsidR="00394B90" w:rsidRDefault="00394B90" w:rsidP="005308B4">
      <w:pPr>
        <w:pStyle w:val="Body"/>
        <w:rPr>
          <w:rFonts w:asciiTheme="majorBidi" w:hAnsiTheme="majorBidi" w:cstheme="majorBidi"/>
          <w:b/>
          <w:bCs/>
          <w:sz w:val="32"/>
          <w:szCs w:val="32"/>
          <w:lang w:bidi="ar-IQ"/>
        </w:rPr>
      </w:pPr>
    </w:p>
    <w:p w14:paraId="5F26E7EE" w14:textId="437A1722" w:rsidR="0084782F" w:rsidRDefault="00E35FDF" w:rsidP="00E35FDF">
      <w:pPr>
        <w:pStyle w:val="Body"/>
        <w:jc w:val="center"/>
        <w:rPr>
          <w:rFonts w:asciiTheme="majorBidi" w:hAnsiTheme="majorBidi" w:cstheme="majorBidi"/>
          <w:b/>
          <w:bCs/>
          <w:sz w:val="32"/>
          <w:szCs w:val="32"/>
          <w:lang w:bidi="ar-IQ"/>
        </w:rPr>
      </w:pPr>
      <w:r>
        <w:rPr>
          <w:rFonts w:asciiTheme="majorBidi" w:hAnsiTheme="majorBidi" w:cstheme="majorBidi"/>
          <w:b/>
          <w:bCs/>
          <w:sz w:val="32"/>
          <w:szCs w:val="32"/>
          <w:lang w:bidi="ar-IQ"/>
        </w:rPr>
        <w:t>Attachment 1</w:t>
      </w:r>
    </w:p>
    <w:p w14:paraId="2A0A0005" w14:textId="5CAF8858" w:rsidR="009B3FC0" w:rsidRDefault="009B3FC0" w:rsidP="005308B4">
      <w:pPr>
        <w:pStyle w:val="Body"/>
        <w:rPr>
          <w:rFonts w:asciiTheme="majorBidi" w:hAnsiTheme="majorBidi" w:cstheme="majorBidi"/>
          <w:b/>
          <w:bCs/>
          <w:sz w:val="32"/>
          <w:szCs w:val="32"/>
          <w:lang w:bidi="ar-IQ"/>
        </w:rPr>
      </w:pPr>
    </w:p>
    <w:p w14:paraId="3A256005" w14:textId="77777777" w:rsidR="00D008EF" w:rsidRDefault="00D008EF" w:rsidP="00D008EF">
      <w:pPr>
        <w:pStyle w:val="Heading2"/>
        <w:spacing w:before="120" w:after="120"/>
        <w:jc w:val="center"/>
        <w:rPr>
          <w:rFonts w:ascii="Gill Sans MT" w:hAnsi="Gill Sans MT" w:cs="Calibri"/>
          <w:i w:val="0"/>
          <w:sz w:val="28"/>
          <w:szCs w:val="28"/>
        </w:rPr>
      </w:pPr>
      <w:bookmarkStart w:id="0" w:name="_Toc45289611"/>
      <w:r>
        <w:rPr>
          <w:rFonts w:ascii="Gill Sans MT" w:hAnsi="Gill Sans MT" w:cs="Calibri"/>
          <w:sz w:val="28"/>
          <w:szCs w:val="28"/>
        </w:rPr>
        <w:t xml:space="preserve">Scope of Work (SOW) for end-line/Final Evaluation for Emergency Food Security Program in Sudan” </w:t>
      </w:r>
    </w:p>
    <w:p w14:paraId="46E17516" w14:textId="77777777" w:rsidR="00D008EF" w:rsidRDefault="00D008EF" w:rsidP="00D008EF">
      <w:pPr>
        <w:pStyle w:val="Heading2"/>
        <w:spacing w:before="120" w:after="120"/>
        <w:jc w:val="center"/>
        <w:rPr>
          <w:rFonts w:ascii="Gill Sans MT" w:hAnsi="Gill Sans MT" w:cs="Calibri"/>
          <w:i w:val="0"/>
          <w:sz w:val="28"/>
          <w:szCs w:val="28"/>
        </w:rPr>
      </w:pPr>
      <w:r>
        <w:rPr>
          <w:rFonts w:ascii="Gill Sans MT" w:hAnsi="Gill Sans MT" w:cs="Calibri"/>
          <w:sz w:val="28"/>
          <w:szCs w:val="28"/>
        </w:rPr>
        <w:t>Recovery in Sudan for Improved Nutrition and Growth (RISING II) Project</w:t>
      </w:r>
      <w:bookmarkEnd w:id="0"/>
    </w:p>
    <w:p w14:paraId="52559B97" w14:textId="77777777" w:rsidR="00D008EF" w:rsidRDefault="00D008EF" w:rsidP="00D008EF">
      <w:pPr>
        <w:spacing w:after="120"/>
        <w:jc w:val="center"/>
        <w:rPr>
          <w:rFonts w:ascii="Gill Sans MT" w:hAnsi="Gill Sans MT" w:cs="Calibri"/>
          <w:b/>
          <w:sz w:val="30"/>
          <w:szCs w:val="28"/>
        </w:rPr>
      </w:pPr>
      <w:r>
        <w:rPr>
          <w:rFonts w:ascii="Gill Sans MT" w:hAnsi="Gill Sans MT" w:cs="Calibri"/>
          <w:b/>
          <w:sz w:val="30"/>
          <w:szCs w:val="28"/>
        </w:rPr>
        <w:t>National Consultant</w:t>
      </w:r>
    </w:p>
    <w:p w14:paraId="393EDE73" w14:textId="77777777" w:rsidR="00D008EF" w:rsidRDefault="00D008EF" w:rsidP="00D008EF">
      <w:pPr>
        <w:spacing w:after="120"/>
        <w:rPr>
          <w:rFonts w:ascii="Gill Sans MT" w:hAnsi="Gill Sans MT" w:cs="Calibri"/>
          <w:b/>
        </w:rPr>
      </w:pPr>
      <w:bookmarkStart w:id="1" w:name="_Toc479078534"/>
      <w:r>
        <w:rPr>
          <w:rFonts w:ascii="Gill Sans MT" w:hAnsi="Gill Sans MT" w:cs="Calibri"/>
          <w:b/>
        </w:rPr>
        <w:t>INTRODUCTION</w:t>
      </w:r>
      <w:bookmarkEnd w:id="1"/>
    </w:p>
    <w:p w14:paraId="3BE8BF83" w14:textId="77777777" w:rsidR="00D008EF" w:rsidRDefault="00D008EF" w:rsidP="00D008EF">
      <w:pPr>
        <w:pStyle w:val="CommentText"/>
      </w:pPr>
      <w:bookmarkStart w:id="2" w:name="_Toc479078536"/>
      <w:r>
        <w:rPr>
          <w:rFonts w:ascii="Gill Sans MT" w:hAnsi="Gill Sans MT" w:cs="Calibri Light"/>
          <w:i/>
          <w:iCs/>
          <w:sz w:val="22"/>
          <w:szCs w:val="22"/>
        </w:rPr>
        <w:t xml:space="preserve">Recovery in Sudan for Improved Nutrition and Growth II (RISING II) </w:t>
      </w:r>
      <w:r>
        <w:rPr>
          <w:rFonts w:ascii="Gill Sans MT" w:hAnsi="Gill Sans MT" w:cs="Calibri Light"/>
          <w:sz w:val="22"/>
          <w:szCs w:val="22"/>
          <w:lang w:val="en-GB"/>
        </w:rPr>
        <w:t xml:space="preserve">is being implementing to improve livelihood and nutritional needs of 28,060 households in 92 communities across all five states of Darfur, </w:t>
      </w:r>
      <w:r>
        <w:rPr>
          <w:rFonts w:ascii="Gill Sans MT" w:hAnsi="Gill Sans MT" w:cs="Calibri Light"/>
          <w:sz w:val="22"/>
          <w:szCs w:val="22"/>
        </w:rPr>
        <w:t>using mixed modalities and complementary activities to assist households to transition from emergency assistance to longer-term recovery programs</w:t>
      </w:r>
      <w:r>
        <w:rPr>
          <w:rFonts w:ascii="Gill Sans MT" w:hAnsi="Gill Sans MT" w:cs="Calibri Light"/>
          <w:sz w:val="22"/>
          <w:szCs w:val="22"/>
          <w:lang w:val="en-GB"/>
        </w:rPr>
        <w:t>.</w:t>
      </w:r>
      <w:r>
        <w:rPr>
          <w:rFonts w:ascii="Gill Sans MT" w:hAnsi="Gill Sans MT" w:cs="Calibri Light"/>
          <w:sz w:val="22"/>
          <w:szCs w:val="22"/>
        </w:rPr>
        <w:t xml:space="preserve"> </w:t>
      </w:r>
      <w:r>
        <w:rPr>
          <w:rFonts w:ascii="Gill Sans MT" w:hAnsi="Gill Sans MT"/>
          <w:sz w:val="22"/>
          <w:szCs w:val="22"/>
        </w:rPr>
        <w:t xml:space="preserve">RISING II was designed to build on and leverage results from RISING (phase 1) while expanding from three states (West, Central and South Darfur) to include North and East Darfur. The expansion aligns RISING with </w:t>
      </w:r>
      <w:r>
        <w:rPr>
          <w:rFonts w:ascii="Gill Sans MT" w:hAnsi="Gill Sans MT"/>
          <w:i/>
          <w:iCs/>
          <w:sz w:val="22"/>
          <w:szCs w:val="22"/>
        </w:rPr>
        <w:t xml:space="preserve">Taadoud </w:t>
      </w:r>
      <w:r>
        <w:rPr>
          <w:rFonts w:ascii="Gill Sans MT" w:hAnsi="Gill Sans MT"/>
          <w:sz w:val="22"/>
          <w:szCs w:val="22"/>
        </w:rPr>
        <w:t xml:space="preserve">implementation areas, allowing RISING II to reach vulnerable households in two states that are experiencing food insecurity rates equal to or higher than the current project areas.  RISING II program activities leverage the livelihoods, nutrition and conflict mitigation components of </w:t>
      </w:r>
      <w:r>
        <w:rPr>
          <w:rFonts w:ascii="Gill Sans MT" w:hAnsi="Gill Sans MT"/>
          <w:i/>
          <w:iCs/>
          <w:sz w:val="22"/>
          <w:szCs w:val="22"/>
        </w:rPr>
        <w:t>Taadoud</w:t>
      </w:r>
      <w:r>
        <w:rPr>
          <w:rFonts w:ascii="Gill Sans MT" w:hAnsi="Gill Sans MT"/>
          <w:sz w:val="22"/>
          <w:szCs w:val="22"/>
        </w:rPr>
        <w:t>. The goals and strategic objectives of both programs are aligned, and approaches are designed to be complementary.</w:t>
      </w:r>
      <w:r>
        <w:rPr>
          <w:rFonts w:ascii="Gill Sans MT" w:hAnsi="Gill Sans MT" w:cs="Calibri Light"/>
          <w:sz w:val="22"/>
          <w:szCs w:val="22"/>
        </w:rPr>
        <w:t xml:space="preserve"> The critical assumption to successfully achieving the project’s goal and objectives are i) Sudan’s leadership transition is peaceful</w:t>
      </w:r>
      <w:r>
        <w:rPr>
          <w:rFonts w:ascii="Gill Sans MT" w:hAnsi="Gill Sans MT" w:cs="Calibri Light"/>
          <w:i/>
          <w:iCs/>
          <w:sz w:val="22"/>
          <w:szCs w:val="22"/>
        </w:rPr>
        <w:t xml:space="preserve"> </w:t>
      </w:r>
      <w:r>
        <w:rPr>
          <w:rFonts w:ascii="Gill Sans MT" w:hAnsi="Gill Sans MT" w:cs="Calibri Light"/>
          <w:iCs/>
          <w:sz w:val="22"/>
          <w:szCs w:val="22"/>
        </w:rPr>
        <w:t xml:space="preserve">and </w:t>
      </w:r>
      <w:r>
        <w:rPr>
          <w:rFonts w:ascii="Gill Sans MT" w:hAnsi="Gill Sans MT" w:cs="Calibri Light"/>
          <w:sz w:val="22"/>
          <w:szCs w:val="22"/>
        </w:rPr>
        <w:t>consortium partners are not prevented from working due to climatic, security, political, economic, or physical constraints, ii) Private sector partners remain engaged despite economic uncertainty and iii) The three strategic objectives of RISING II are: i) Communities have inclusive institutions and governance of natural resources, II) Livelihoods of food insecure people are improved, and iii) Households have improved nutrition behaviors.</w:t>
      </w:r>
    </w:p>
    <w:p w14:paraId="6B07E758" w14:textId="77777777" w:rsidR="00D008EF" w:rsidRDefault="00D008EF" w:rsidP="00D008EF">
      <w:pPr>
        <w:pStyle w:val="CommentText"/>
        <w:rPr>
          <w:rFonts w:ascii="Gill Sans MT" w:hAnsi="Gill Sans MT" w:cs="Calibri Light"/>
          <w:sz w:val="22"/>
          <w:szCs w:val="22"/>
        </w:rPr>
      </w:pPr>
    </w:p>
    <w:p w14:paraId="2943043F" w14:textId="77777777" w:rsidR="00D008EF" w:rsidRDefault="00D008EF" w:rsidP="00D008EF">
      <w:r>
        <w:rPr>
          <w:rFonts w:ascii="Gill Sans MT" w:hAnsi="Gill Sans MT" w:cs="Calibri Light"/>
          <w:i/>
          <w:iCs/>
        </w:rPr>
        <w:t>RISING II</w:t>
      </w:r>
      <w:r>
        <w:rPr>
          <w:rFonts w:ascii="Gill Sans MT" w:hAnsi="Gill Sans MT" w:cs="Calibri Light"/>
        </w:rPr>
        <w:t xml:space="preserve"> focuses on mitigating the impact of shocks, preventing erosion of household assets and accelerating recovery for vulnerable returnee and resident households in the targeted communities. CRS leads a consortium including World Vision International (WVI), Norwegian Church Aid (NCA) and the Catholic Agency for Overseas Development (CAFOD). The consortium is complemented by private sector partners; Haggar &amp; SAY Groups, DAL Innovative Agriculture Company (DIAC), a learning partner, Tufts University and seven local implementing partners. </w:t>
      </w:r>
      <w:r>
        <w:rPr>
          <w:rFonts w:ascii="Gill Sans MT" w:hAnsi="Gill Sans MT" w:cs="Calibri Light"/>
          <w:i/>
          <w:iCs/>
        </w:rPr>
        <w:t>RISING II</w:t>
      </w:r>
      <w:r>
        <w:rPr>
          <w:rFonts w:ascii="Gill Sans MT" w:hAnsi="Gill Sans MT" w:cs="Calibri Light"/>
        </w:rPr>
        <w:t xml:space="preserve"> shares management, partners, and project structures with </w:t>
      </w:r>
      <w:r>
        <w:rPr>
          <w:rFonts w:ascii="Gill Sans MT" w:hAnsi="Gill Sans MT" w:cs="Calibri Light"/>
          <w:i/>
          <w:iCs/>
        </w:rPr>
        <w:t>Taadoud</w:t>
      </w:r>
      <w:r>
        <w:rPr>
          <w:rFonts w:ascii="Gill Sans MT" w:hAnsi="Gill Sans MT" w:cs="Calibri Light"/>
        </w:rPr>
        <w:t xml:space="preserve">.  </w:t>
      </w:r>
    </w:p>
    <w:p w14:paraId="0B06A04F" w14:textId="77777777" w:rsidR="00D008EF" w:rsidRDefault="00D008EF" w:rsidP="00D008EF">
      <w:pPr>
        <w:jc w:val="both"/>
      </w:pPr>
      <w:r>
        <w:rPr>
          <w:rFonts w:ascii="Gill Sans MT" w:hAnsi="Gill Sans MT" w:cs="Calibri Light"/>
          <w:i/>
          <w:iCs/>
        </w:rPr>
        <w:t>RISING II</w:t>
      </w:r>
      <w:r>
        <w:rPr>
          <w:rFonts w:ascii="Gill Sans MT" w:hAnsi="Gill Sans MT" w:cs="Calibri Light"/>
        </w:rPr>
        <w:t xml:space="preserve"> employs tailored interventions designed to help households move from crisis to recovery. Communities throughout Darfur have relied on humanitarian interventions for decades. Services, practices and resources ebb and flow with project cycles and donor interests. Based on CRS and consortium partners’ global experience in transformational programming, all activities, including the most critical life-saving interventions, engages community members to promote local ownership and continuation of practices after the project ends. </w:t>
      </w:r>
      <w:r>
        <w:rPr>
          <w:rFonts w:ascii="Gill Sans MT" w:hAnsi="Gill Sans MT" w:cs="Calibri Light"/>
          <w:i/>
        </w:rPr>
        <w:t>RISING II</w:t>
      </w:r>
      <w:r>
        <w:rPr>
          <w:rFonts w:ascii="Gill Sans MT" w:hAnsi="Gill Sans MT" w:cs="Calibri Light"/>
        </w:rPr>
        <w:t xml:space="preserve"> engages communities to lay the groundwork necessary to begin building ownership for eventual sustainability. Aligned with the Government of Sudan’s (GoS) Darfur Recovery Strategy, this holistic community-based approach promotes transition from humanitarian response to recovery and sustainable practices. </w:t>
      </w:r>
      <w:r>
        <w:rPr>
          <w:rFonts w:ascii="Gill Sans MT" w:hAnsi="Gill Sans MT" w:cs="Calibri Light"/>
          <w:lang w:val="en-GB"/>
        </w:rPr>
        <w:t xml:space="preserve">RISING II project included a robust baseline, Accountabiity, learning and evaluation component, which seeks to improve understanding and analysis of resilience in the Darfur context. </w:t>
      </w:r>
    </w:p>
    <w:p w14:paraId="1840ABC0" w14:textId="77777777" w:rsidR="00D008EF" w:rsidRDefault="00D008EF" w:rsidP="00D008EF">
      <w:pPr>
        <w:jc w:val="both"/>
        <w:rPr>
          <w:rFonts w:ascii="Gill Sans MT" w:hAnsi="Gill Sans MT" w:cs="Calibri Light"/>
          <w:lang w:val="en-GB"/>
        </w:rPr>
      </w:pPr>
    </w:p>
    <w:p w14:paraId="0409AF4F" w14:textId="77777777" w:rsidR="00D008EF" w:rsidRDefault="00D008EF" w:rsidP="00D008EF">
      <w:pPr>
        <w:spacing w:after="120"/>
        <w:rPr>
          <w:rFonts w:ascii="Gill Sans MT" w:hAnsi="Gill Sans MT"/>
          <w:b/>
        </w:rPr>
      </w:pPr>
    </w:p>
    <w:p w14:paraId="029712EA" w14:textId="77777777" w:rsidR="00D008EF" w:rsidRDefault="00D008EF" w:rsidP="00D008EF">
      <w:pPr>
        <w:spacing w:after="120"/>
        <w:rPr>
          <w:rFonts w:ascii="Gill Sans MT" w:hAnsi="Gill Sans MT"/>
          <w:b/>
        </w:rPr>
      </w:pPr>
    </w:p>
    <w:p w14:paraId="78BD4ABC" w14:textId="77777777" w:rsidR="00D008EF" w:rsidRDefault="00D008EF" w:rsidP="00D008EF">
      <w:pPr>
        <w:spacing w:after="120"/>
        <w:rPr>
          <w:rFonts w:ascii="Gill Sans MT" w:hAnsi="Gill Sans MT"/>
          <w:b/>
        </w:rPr>
      </w:pPr>
    </w:p>
    <w:p w14:paraId="10E90331" w14:textId="77777777" w:rsidR="00D008EF" w:rsidRDefault="00D008EF" w:rsidP="00D008EF">
      <w:pPr>
        <w:spacing w:after="120"/>
        <w:rPr>
          <w:rFonts w:ascii="Gill Sans MT" w:hAnsi="Gill Sans MT"/>
          <w:b/>
        </w:rPr>
      </w:pPr>
      <w:r>
        <w:rPr>
          <w:rFonts w:ascii="Gill Sans MT" w:hAnsi="Gill Sans MT"/>
          <w:b/>
        </w:rPr>
        <w:t>RISING II FINAL EVALUATION</w:t>
      </w:r>
      <w:bookmarkEnd w:id="2"/>
    </w:p>
    <w:p w14:paraId="562C20C7" w14:textId="77777777" w:rsidR="00D008EF" w:rsidRDefault="00D008EF" w:rsidP="00D008EF">
      <w:r>
        <w:rPr>
          <w:rFonts w:ascii="Gill Sans MT" w:hAnsi="Gill Sans MT"/>
        </w:rPr>
        <w:t>The overall qualitative purpose of the final evaluation is t</w:t>
      </w:r>
      <w:r>
        <w:rPr>
          <w:rFonts w:ascii="Gill Sans MT" w:hAnsi="Gill Sans MT"/>
          <w:b/>
        </w:rPr>
        <w:t>o understand and measure below qualitative changes, effective strategies, lessons learned and recommendation of the program.</w:t>
      </w:r>
    </w:p>
    <w:p w14:paraId="75F2520C" w14:textId="77777777" w:rsidR="00D008EF" w:rsidRDefault="00D008EF" w:rsidP="00D008EF">
      <w:pPr>
        <w:rPr>
          <w:rFonts w:ascii="Gill Sans MT" w:hAnsi="Gill Sans MT"/>
          <w:b/>
        </w:rPr>
      </w:pPr>
      <w:r>
        <w:rPr>
          <w:rFonts w:ascii="Gill Sans MT" w:hAnsi="Gill Sans MT"/>
          <w:b/>
        </w:rPr>
        <w:t>The specific objectives are;</w:t>
      </w:r>
    </w:p>
    <w:p w14:paraId="6C429BCE" w14:textId="77777777" w:rsidR="00D008EF" w:rsidRDefault="00D008EF" w:rsidP="00592E53">
      <w:pPr>
        <w:pStyle w:val="ListParagraph"/>
        <w:numPr>
          <w:ilvl w:val="0"/>
          <w:numId w:val="17"/>
        </w:numPr>
        <w:autoSpaceDE w:val="0"/>
        <w:autoSpaceDN w:val="0"/>
        <w:rPr>
          <w:rFonts w:ascii="Gill Sans MT" w:hAnsi="Gill Sans MT" w:cs="Gill Sans MT"/>
        </w:rPr>
      </w:pPr>
      <w:r>
        <w:rPr>
          <w:rFonts w:ascii="Gill Sans MT" w:hAnsi="Gill Sans MT" w:cs="Gill Sans MT"/>
        </w:rPr>
        <w:t xml:space="preserve">Evaluate the achievements of the activity in relation to the goal, objectives, results, and targets. </w:t>
      </w:r>
    </w:p>
    <w:p w14:paraId="52601B01" w14:textId="77777777" w:rsidR="00D008EF" w:rsidRDefault="00D008EF" w:rsidP="00592E53">
      <w:pPr>
        <w:pStyle w:val="ListParagraph"/>
        <w:numPr>
          <w:ilvl w:val="0"/>
          <w:numId w:val="17"/>
        </w:numPr>
        <w:autoSpaceDE w:val="0"/>
        <w:autoSpaceDN w:val="0"/>
        <w:rPr>
          <w:rFonts w:ascii="Gill Sans MT" w:hAnsi="Gill Sans MT" w:cs="Gill Sans MT"/>
        </w:rPr>
      </w:pPr>
      <w:r>
        <w:rPr>
          <w:rFonts w:ascii="Gill Sans MT" w:hAnsi="Gill Sans MT" w:cs="Gill Sans MT"/>
        </w:rPr>
        <w:t xml:space="preserve">Evaluate the activity’s effects on local markets, and how it affected certain groups of interest (women and men; the youth population; boys and girls, etc.). </w:t>
      </w:r>
    </w:p>
    <w:p w14:paraId="4BF8E83A" w14:textId="77777777" w:rsidR="00D008EF" w:rsidRDefault="00D008EF" w:rsidP="00592E53">
      <w:pPr>
        <w:pStyle w:val="ListParagraph"/>
        <w:numPr>
          <w:ilvl w:val="0"/>
          <w:numId w:val="17"/>
        </w:numPr>
        <w:autoSpaceDE w:val="0"/>
        <w:autoSpaceDN w:val="0"/>
        <w:rPr>
          <w:rFonts w:ascii="Gill Sans MT" w:hAnsi="Gill Sans MT" w:cs="Gill Sans MT"/>
        </w:rPr>
      </w:pPr>
      <w:r>
        <w:rPr>
          <w:rFonts w:ascii="Gill Sans MT" w:hAnsi="Gill Sans MT" w:cs="Gill Sans MT"/>
        </w:rPr>
        <w:t xml:space="preserve">Evaluate the effectiveness and relevance of the modalities, transfers, and complementary interventions to achieve activity outcomes. </w:t>
      </w:r>
    </w:p>
    <w:p w14:paraId="26F1E45F" w14:textId="77777777" w:rsidR="00D008EF" w:rsidRDefault="00D008EF" w:rsidP="00592E53">
      <w:pPr>
        <w:pStyle w:val="ListParagraph"/>
        <w:numPr>
          <w:ilvl w:val="0"/>
          <w:numId w:val="17"/>
        </w:numPr>
        <w:autoSpaceDE w:val="0"/>
        <w:autoSpaceDN w:val="0"/>
        <w:rPr>
          <w:rFonts w:ascii="Gill Sans MT" w:hAnsi="Gill Sans MT" w:cs="Gill Sans MT"/>
        </w:rPr>
      </w:pPr>
      <w:r>
        <w:rPr>
          <w:rFonts w:ascii="Gill Sans MT" w:hAnsi="Gill Sans MT" w:cs="Gill Sans MT"/>
        </w:rPr>
        <w:t xml:space="preserve">Identify best practices, lessons learned, strengths, and challenges in the activity design, including the LogFrame, and implementation for achieving project achievements. </w:t>
      </w:r>
    </w:p>
    <w:p w14:paraId="28D2C82F" w14:textId="77777777" w:rsidR="00D008EF" w:rsidRDefault="00D008EF" w:rsidP="00592E53">
      <w:pPr>
        <w:pStyle w:val="ListParagraph"/>
        <w:numPr>
          <w:ilvl w:val="0"/>
          <w:numId w:val="17"/>
        </w:numPr>
        <w:autoSpaceDE w:val="0"/>
        <w:autoSpaceDN w:val="0"/>
        <w:rPr>
          <w:rFonts w:ascii="Gill Sans MT" w:hAnsi="Gill Sans MT" w:cs="Gill Sans MT"/>
        </w:rPr>
      </w:pPr>
      <w:r>
        <w:rPr>
          <w:rFonts w:ascii="Gill Sans MT" w:hAnsi="Gill Sans MT" w:cs="Gill Sans MT"/>
        </w:rPr>
        <w:t>Generate &amp; provide draft Theory of Changes considering the existing key problems explored from the findings that are needed to be addressed through future programming</w:t>
      </w:r>
    </w:p>
    <w:p w14:paraId="39568B57" w14:textId="77777777" w:rsidR="00D008EF" w:rsidRDefault="00D008EF" w:rsidP="00592E53">
      <w:pPr>
        <w:pStyle w:val="ListParagraph"/>
        <w:numPr>
          <w:ilvl w:val="0"/>
          <w:numId w:val="17"/>
        </w:numPr>
        <w:autoSpaceDN w:val="0"/>
        <w:spacing w:after="200" w:line="276" w:lineRule="auto"/>
        <w:rPr>
          <w:rFonts w:ascii="Gill Sans MT" w:hAnsi="Gill Sans MT"/>
        </w:rPr>
      </w:pPr>
      <w:r>
        <w:rPr>
          <w:rFonts w:ascii="Gill Sans MT" w:hAnsi="Gill Sans MT"/>
        </w:rPr>
        <w:t xml:space="preserve">assess the efficiency, effectiveness, relevance, impact, and coherence of RISING II implementation </w:t>
      </w:r>
    </w:p>
    <w:p w14:paraId="482C6165" w14:textId="77777777" w:rsidR="00D008EF" w:rsidRDefault="00D008EF" w:rsidP="00592E53">
      <w:pPr>
        <w:pStyle w:val="ListParagraph"/>
        <w:numPr>
          <w:ilvl w:val="0"/>
          <w:numId w:val="17"/>
        </w:numPr>
        <w:autoSpaceDN w:val="0"/>
        <w:spacing w:after="200" w:line="276" w:lineRule="auto"/>
        <w:rPr>
          <w:rFonts w:ascii="Gill Sans MT" w:hAnsi="Gill Sans MT"/>
        </w:rPr>
      </w:pPr>
      <w:r>
        <w:rPr>
          <w:rFonts w:ascii="Gill Sans MT" w:hAnsi="Gill Sans MT"/>
        </w:rPr>
        <w:t>Answer key questions related to lessons learned, best practices, sustainability, and recommendations for future programming; and</w:t>
      </w:r>
    </w:p>
    <w:p w14:paraId="69A142E5" w14:textId="77777777" w:rsidR="00D008EF" w:rsidRDefault="00D008EF" w:rsidP="00592E53">
      <w:pPr>
        <w:pStyle w:val="ListParagraph"/>
        <w:numPr>
          <w:ilvl w:val="0"/>
          <w:numId w:val="17"/>
        </w:numPr>
        <w:autoSpaceDN w:val="0"/>
        <w:spacing w:after="200" w:line="276" w:lineRule="auto"/>
        <w:rPr>
          <w:rFonts w:ascii="Gill Sans MT" w:hAnsi="Gill Sans MT"/>
        </w:rPr>
      </w:pPr>
      <w:r>
        <w:rPr>
          <w:rFonts w:ascii="Gill Sans MT" w:hAnsi="Gill Sans MT"/>
        </w:rPr>
        <w:t xml:space="preserve">Analyze what extent the communities have inclusive institution and governance of natural resources-including household’s adoption of improved agriculture practices, access to financial and business services </w:t>
      </w:r>
    </w:p>
    <w:p w14:paraId="6A9037E9" w14:textId="77777777" w:rsidR="00D008EF" w:rsidRDefault="00D008EF" w:rsidP="00D008EF">
      <w:pPr>
        <w:pStyle w:val="ListParagraph"/>
        <w:spacing w:after="120"/>
        <w:ind w:left="0"/>
        <w:rPr>
          <w:rFonts w:ascii="Gill Sans MT" w:hAnsi="Gill Sans MT"/>
          <w:iCs/>
        </w:rPr>
      </w:pPr>
      <w:r>
        <w:rPr>
          <w:rFonts w:ascii="Gill Sans MT" w:hAnsi="Gill Sans MT"/>
          <w:iCs/>
        </w:rPr>
        <w:t>To address these purposes following are the specific evaluation questions or topics that need to be addressed through the final evaluation:</w:t>
      </w:r>
    </w:p>
    <w:p w14:paraId="39BDD4FD" w14:textId="77777777" w:rsidR="00D008EF" w:rsidRDefault="00D008EF" w:rsidP="00592E53">
      <w:pPr>
        <w:pStyle w:val="ListParagraph"/>
        <w:numPr>
          <w:ilvl w:val="0"/>
          <w:numId w:val="18"/>
        </w:numPr>
        <w:autoSpaceDE w:val="0"/>
        <w:autoSpaceDN w:val="0"/>
        <w:ind w:left="450" w:hanging="270"/>
      </w:pPr>
      <w:r>
        <w:rPr>
          <w:rFonts w:ascii="Gill Sans MT" w:hAnsi="Gill Sans MT"/>
          <w:b/>
          <w:bCs/>
        </w:rPr>
        <w:t>Relevance: is the intervention doing the right thing?</w:t>
      </w:r>
    </w:p>
    <w:p w14:paraId="42A0C49A" w14:textId="77777777" w:rsidR="00D008EF" w:rsidRDefault="00D008EF" w:rsidP="00592E53">
      <w:pPr>
        <w:pStyle w:val="ListParagraph"/>
        <w:numPr>
          <w:ilvl w:val="0"/>
          <w:numId w:val="19"/>
        </w:numPr>
        <w:autoSpaceDN w:val="0"/>
        <w:spacing w:before="100" w:after="100"/>
        <w:ind w:hanging="90"/>
        <w:rPr>
          <w:rFonts w:ascii="Gill Sans MT" w:hAnsi="Gill Sans MT" w:cs="Arial"/>
        </w:rPr>
      </w:pPr>
      <w:r>
        <w:rPr>
          <w:rFonts w:ascii="Gill Sans MT" w:hAnsi="Gill Sans MT" w:cs="Arial"/>
        </w:rPr>
        <w:t xml:space="preserve"> To what extent does the intervention’s objectives and design respond to beneficiaries’, states, country, and partner/institution needs, policies, and priorities, and continue to do so if circumstances change?</w:t>
      </w:r>
    </w:p>
    <w:p w14:paraId="2CA327DB" w14:textId="77777777" w:rsidR="00D008EF" w:rsidRDefault="00D008EF" w:rsidP="00592E53">
      <w:pPr>
        <w:pStyle w:val="ListParagraph"/>
        <w:numPr>
          <w:ilvl w:val="0"/>
          <w:numId w:val="19"/>
        </w:numPr>
        <w:autoSpaceDN w:val="0"/>
        <w:spacing w:before="100" w:after="100"/>
        <w:ind w:hanging="90"/>
        <w:rPr>
          <w:rFonts w:ascii="Gill Sans MT" w:hAnsi="Gill Sans MT" w:cs="Arial"/>
        </w:rPr>
      </w:pPr>
      <w:r>
        <w:rPr>
          <w:rFonts w:ascii="Gill Sans MT" w:hAnsi="Gill Sans MT" w:cs="Arial"/>
        </w:rPr>
        <w:t>To what extent does the objectives and design of the intervention sensitive to the economic, environmental, equity, social, political economy, and capacity conditions in which it takes place?</w:t>
      </w:r>
    </w:p>
    <w:p w14:paraId="0A3CC338" w14:textId="77777777" w:rsidR="00D008EF" w:rsidRDefault="00D008EF" w:rsidP="00592E53">
      <w:pPr>
        <w:pStyle w:val="ListParagraph"/>
        <w:numPr>
          <w:ilvl w:val="0"/>
          <w:numId w:val="19"/>
        </w:numPr>
        <w:autoSpaceDE w:val="0"/>
        <w:autoSpaceDN w:val="0"/>
        <w:ind w:hanging="90"/>
      </w:pPr>
      <w:r>
        <w:rPr>
          <w:rFonts w:ascii="Gill Sans MT" w:hAnsi="Gill Sans MT" w:cs="Arial"/>
        </w:rPr>
        <w:t xml:space="preserve"> To what extent can the intervention be (or has been) adapted to remain relevant?</w:t>
      </w:r>
    </w:p>
    <w:p w14:paraId="5819F9D5" w14:textId="77777777" w:rsidR="00D008EF" w:rsidRDefault="00D008EF" w:rsidP="00592E53">
      <w:pPr>
        <w:pStyle w:val="ListParagraph"/>
        <w:numPr>
          <w:ilvl w:val="0"/>
          <w:numId w:val="19"/>
        </w:numPr>
        <w:autoSpaceDE w:val="0"/>
        <w:autoSpaceDN w:val="0"/>
        <w:rPr>
          <w:rFonts w:ascii="Gill Sans MT" w:hAnsi="Gill Sans MT" w:cs="Gill Sans MT"/>
        </w:rPr>
      </w:pPr>
      <w:r>
        <w:rPr>
          <w:rFonts w:ascii="Gill Sans MT" w:hAnsi="Gill Sans MT" w:cs="Gill Sans MT"/>
        </w:rPr>
        <w:t>Are interventions appropriate for the target group based on the nature of their vulnerabilities?</w:t>
      </w:r>
    </w:p>
    <w:p w14:paraId="77924CF2" w14:textId="77777777" w:rsidR="00D008EF" w:rsidRDefault="00D008EF" w:rsidP="00D008EF">
      <w:pPr>
        <w:pStyle w:val="ListParagraph"/>
        <w:autoSpaceDE w:val="0"/>
        <w:rPr>
          <w:rFonts w:ascii="Gill Sans MT" w:hAnsi="Gill Sans MT" w:cs="Gill Sans MT"/>
          <w:b/>
          <w:bCs/>
        </w:rPr>
      </w:pPr>
    </w:p>
    <w:p w14:paraId="429EE7AF" w14:textId="77777777" w:rsidR="00D008EF" w:rsidRDefault="00D008EF" w:rsidP="00592E53">
      <w:pPr>
        <w:pStyle w:val="ListParagraph"/>
        <w:numPr>
          <w:ilvl w:val="0"/>
          <w:numId w:val="18"/>
        </w:numPr>
        <w:autoSpaceDE w:val="0"/>
        <w:autoSpaceDN w:val="0"/>
        <w:ind w:left="450" w:hanging="270"/>
        <w:rPr>
          <w:rFonts w:ascii="Gill Sans MT" w:hAnsi="Gill Sans MT" w:cs="Gill Sans MT"/>
          <w:b/>
          <w:bCs/>
        </w:rPr>
      </w:pPr>
      <w:r>
        <w:rPr>
          <w:rFonts w:ascii="Gill Sans MT" w:hAnsi="Gill Sans MT" w:cs="Gill Sans MT"/>
          <w:b/>
          <w:bCs/>
        </w:rPr>
        <w:t xml:space="preserve">Achievements: </w:t>
      </w:r>
    </w:p>
    <w:p w14:paraId="652B0382" w14:textId="77777777" w:rsidR="00D008EF" w:rsidRDefault="00D008EF" w:rsidP="00592E53">
      <w:pPr>
        <w:pStyle w:val="ListParagraph"/>
        <w:numPr>
          <w:ilvl w:val="0"/>
          <w:numId w:val="20"/>
        </w:numPr>
        <w:autoSpaceDE w:val="0"/>
        <w:autoSpaceDN w:val="0"/>
        <w:ind w:hanging="90"/>
        <w:rPr>
          <w:rFonts w:ascii="Gill Sans MT" w:hAnsi="Gill Sans MT" w:cs="Gill Sans MT"/>
        </w:rPr>
      </w:pPr>
      <w:r>
        <w:rPr>
          <w:rFonts w:ascii="Gill Sans MT" w:hAnsi="Gill Sans MT" w:cs="Gill Sans MT"/>
        </w:rPr>
        <w:t xml:space="preserve">To what extent have the activity’s interventions adhered to planned implementation - schedules, participant targeting, resource transfer composition and quantities, inputs and service delivery, and outputs - and achieved intended goals, purposes, and outcomes? </w:t>
      </w:r>
    </w:p>
    <w:p w14:paraId="3E327163" w14:textId="77777777" w:rsidR="00D008EF" w:rsidRDefault="00D008EF" w:rsidP="00592E53">
      <w:pPr>
        <w:pStyle w:val="ListParagraph"/>
        <w:numPr>
          <w:ilvl w:val="0"/>
          <w:numId w:val="20"/>
        </w:numPr>
        <w:autoSpaceDE w:val="0"/>
        <w:autoSpaceDN w:val="0"/>
        <w:ind w:hanging="90"/>
        <w:rPr>
          <w:rFonts w:ascii="Gill Sans MT" w:hAnsi="Gill Sans MT" w:cs="Gill Sans MT"/>
        </w:rPr>
      </w:pPr>
      <w:r>
        <w:rPr>
          <w:rFonts w:ascii="Gill Sans MT" w:hAnsi="Gill Sans MT" w:cs="Gill Sans MT"/>
        </w:rPr>
        <w:t>Did interventions reach the appropriate target groups and individuals within the target areas?</w:t>
      </w:r>
    </w:p>
    <w:p w14:paraId="3034B0AB" w14:textId="77777777" w:rsidR="00D008EF" w:rsidRDefault="00D008EF" w:rsidP="00592E53">
      <w:pPr>
        <w:pStyle w:val="ListParagraph"/>
        <w:numPr>
          <w:ilvl w:val="0"/>
          <w:numId w:val="20"/>
        </w:numPr>
        <w:autoSpaceDE w:val="0"/>
        <w:autoSpaceDN w:val="0"/>
        <w:ind w:hanging="90"/>
        <w:rPr>
          <w:rFonts w:ascii="Gill Sans MT" w:hAnsi="Gill Sans MT" w:cs="Gill Sans MT"/>
        </w:rPr>
      </w:pPr>
      <w:r>
        <w:rPr>
          <w:rFonts w:ascii="Gill Sans MT" w:hAnsi="Gill Sans MT" w:cs="Gill Sans MT"/>
        </w:rPr>
        <w:lastRenderedPageBreak/>
        <w:t xml:space="preserve">How effective was the targeting approach in achieving the project goal? </w:t>
      </w:r>
    </w:p>
    <w:p w14:paraId="706A5175" w14:textId="77777777" w:rsidR="00D008EF" w:rsidRDefault="00D008EF" w:rsidP="00592E53">
      <w:pPr>
        <w:pStyle w:val="ListParagraph"/>
        <w:numPr>
          <w:ilvl w:val="0"/>
          <w:numId w:val="20"/>
        </w:numPr>
        <w:autoSpaceDE w:val="0"/>
        <w:autoSpaceDN w:val="0"/>
        <w:ind w:hanging="90"/>
        <w:rPr>
          <w:rFonts w:ascii="Gill Sans MT" w:hAnsi="Gill Sans MT" w:cs="Gill Sans MT"/>
        </w:rPr>
      </w:pPr>
      <w:r>
        <w:rPr>
          <w:rFonts w:ascii="Gill Sans MT" w:hAnsi="Gill Sans MT" w:cs="Gill Sans MT"/>
        </w:rPr>
        <w:t>What factors promoted or inhibited adherence to plans and targets?</w:t>
      </w:r>
    </w:p>
    <w:p w14:paraId="39C3DE54" w14:textId="77777777" w:rsidR="00D008EF" w:rsidRDefault="00D008EF" w:rsidP="00592E53">
      <w:pPr>
        <w:pStyle w:val="ListParagraph"/>
        <w:numPr>
          <w:ilvl w:val="0"/>
          <w:numId w:val="20"/>
        </w:numPr>
        <w:autoSpaceDE w:val="0"/>
        <w:autoSpaceDN w:val="0"/>
        <w:ind w:hanging="90"/>
        <w:rPr>
          <w:rFonts w:ascii="Gill Sans MT" w:hAnsi="Gill Sans MT" w:cs="Gill Sans MT"/>
        </w:rPr>
      </w:pPr>
      <w:r>
        <w:rPr>
          <w:rFonts w:ascii="Gill Sans MT" w:hAnsi="Gill Sans MT" w:cs="Gill Sans MT"/>
        </w:rPr>
        <w:t xml:space="preserve">What problems and challenges did face to implement and achieve the project’s target &amp; objectives effectively and how were problems and challenges managed? </w:t>
      </w:r>
    </w:p>
    <w:p w14:paraId="2A351ADA" w14:textId="77777777" w:rsidR="00D008EF" w:rsidRDefault="00D008EF" w:rsidP="00592E53">
      <w:pPr>
        <w:pStyle w:val="ListParagraph"/>
        <w:numPr>
          <w:ilvl w:val="0"/>
          <w:numId w:val="20"/>
        </w:numPr>
        <w:autoSpaceDE w:val="0"/>
        <w:autoSpaceDN w:val="0"/>
        <w:ind w:hanging="90"/>
        <w:rPr>
          <w:rFonts w:ascii="Gill Sans MT" w:hAnsi="Gill Sans MT" w:cs="Gill Sans MT"/>
        </w:rPr>
      </w:pPr>
      <w:r>
        <w:rPr>
          <w:rFonts w:ascii="Gill Sans MT" w:hAnsi="Gill Sans MT" w:cs="Gill Sans MT"/>
        </w:rPr>
        <w:t xml:space="preserve">What lessons were learned? </w:t>
      </w:r>
    </w:p>
    <w:p w14:paraId="5253EAF8" w14:textId="77777777" w:rsidR="00D008EF" w:rsidRDefault="00D008EF" w:rsidP="00D008EF">
      <w:pPr>
        <w:pStyle w:val="Default"/>
        <w:rPr>
          <w:color w:val="auto"/>
          <w:sz w:val="22"/>
          <w:szCs w:val="22"/>
        </w:rPr>
      </w:pPr>
      <w:r>
        <w:rPr>
          <w:color w:val="auto"/>
          <w:sz w:val="22"/>
          <w:szCs w:val="22"/>
        </w:rPr>
        <w:t xml:space="preserve"> </w:t>
      </w:r>
    </w:p>
    <w:p w14:paraId="786A1AC2" w14:textId="77777777" w:rsidR="00D008EF" w:rsidRDefault="00D008EF" w:rsidP="00592E53">
      <w:pPr>
        <w:pStyle w:val="Default"/>
        <w:numPr>
          <w:ilvl w:val="0"/>
          <w:numId w:val="18"/>
        </w:numPr>
        <w:ind w:left="450" w:hanging="270"/>
      </w:pPr>
      <w:r>
        <w:rPr>
          <w:b/>
          <w:bCs/>
          <w:color w:val="auto"/>
          <w:sz w:val="22"/>
          <w:szCs w:val="22"/>
        </w:rPr>
        <w:t>Effectiveness and Efficiency of Interventions and Intervention Implementation</w:t>
      </w:r>
      <w:r>
        <w:rPr>
          <w:color w:val="auto"/>
          <w:sz w:val="22"/>
          <w:szCs w:val="22"/>
        </w:rPr>
        <w:t xml:space="preserve">: </w:t>
      </w:r>
    </w:p>
    <w:p w14:paraId="19918F8C" w14:textId="77777777" w:rsidR="00D008EF" w:rsidRDefault="00D008EF" w:rsidP="00592E53">
      <w:pPr>
        <w:pStyle w:val="Default"/>
        <w:numPr>
          <w:ilvl w:val="0"/>
          <w:numId w:val="21"/>
        </w:numPr>
        <w:ind w:left="630" w:hanging="90"/>
        <w:rPr>
          <w:color w:val="auto"/>
          <w:sz w:val="22"/>
          <w:szCs w:val="22"/>
        </w:rPr>
      </w:pPr>
      <w:r>
        <w:rPr>
          <w:color w:val="auto"/>
          <w:sz w:val="22"/>
          <w:szCs w:val="22"/>
        </w:rPr>
        <w:t xml:space="preserve">To what extent did the activity consider gender equity, protection, age, physical and emotional challenges of the participants, and risks to participation in various interventions in project design and implementation? </w:t>
      </w:r>
    </w:p>
    <w:p w14:paraId="003CA622" w14:textId="77777777" w:rsidR="00D008EF" w:rsidRDefault="00D008EF" w:rsidP="00592E53">
      <w:pPr>
        <w:pStyle w:val="Default"/>
        <w:numPr>
          <w:ilvl w:val="0"/>
          <w:numId w:val="21"/>
        </w:numPr>
        <w:ind w:left="630" w:hanging="90"/>
        <w:rPr>
          <w:color w:val="auto"/>
          <w:sz w:val="22"/>
          <w:szCs w:val="22"/>
        </w:rPr>
      </w:pPr>
      <w:r>
        <w:rPr>
          <w:color w:val="auto"/>
          <w:sz w:val="22"/>
          <w:szCs w:val="22"/>
        </w:rPr>
        <w:t xml:space="preserve">How has management adapted the project design or implementation based on monitoring information and feedback from the target population? </w:t>
      </w:r>
    </w:p>
    <w:p w14:paraId="31BE29A3" w14:textId="77777777" w:rsidR="00D008EF" w:rsidRDefault="00D008EF" w:rsidP="00592E53">
      <w:pPr>
        <w:pStyle w:val="Default"/>
        <w:numPr>
          <w:ilvl w:val="0"/>
          <w:numId w:val="21"/>
        </w:numPr>
        <w:ind w:left="630" w:hanging="90"/>
        <w:rPr>
          <w:color w:val="auto"/>
          <w:sz w:val="22"/>
          <w:szCs w:val="22"/>
        </w:rPr>
      </w:pPr>
      <w:r>
        <w:rPr>
          <w:color w:val="auto"/>
          <w:sz w:val="22"/>
          <w:szCs w:val="22"/>
        </w:rPr>
        <w:t xml:space="preserve">What lessons were learned regarding program design and implementation? </w:t>
      </w:r>
    </w:p>
    <w:p w14:paraId="67503066" w14:textId="77777777" w:rsidR="00D008EF" w:rsidRDefault="00D008EF" w:rsidP="00592E53">
      <w:pPr>
        <w:pStyle w:val="Default"/>
        <w:numPr>
          <w:ilvl w:val="0"/>
          <w:numId w:val="21"/>
        </w:numPr>
        <w:ind w:left="630" w:hanging="90"/>
        <w:rPr>
          <w:color w:val="auto"/>
          <w:sz w:val="22"/>
          <w:szCs w:val="22"/>
        </w:rPr>
      </w:pPr>
      <w:r>
        <w:rPr>
          <w:color w:val="auto"/>
          <w:sz w:val="22"/>
          <w:szCs w:val="22"/>
        </w:rPr>
        <w:t xml:space="preserve">What was the level of efficiency with regards to cost-per-project participant, timely delivery of the goods or services, and adjusting the transfer amount based on price and need changes? </w:t>
      </w:r>
    </w:p>
    <w:p w14:paraId="0A5DADA6" w14:textId="77777777" w:rsidR="00D008EF" w:rsidRDefault="00D008EF" w:rsidP="00592E53">
      <w:pPr>
        <w:pStyle w:val="ListParagraph"/>
        <w:numPr>
          <w:ilvl w:val="0"/>
          <w:numId w:val="21"/>
        </w:numPr>
        <w:autoSpaceDE w:val="0"/>
        <w:autoSpaceDN w:val="0"/>
        <w:ind w:hanging="90"/>
        <w:rPr>
          <w:rFonts w:ascii="Gill Sans MT" w:hAnsi="Gill Sans MT" w:cs="Gill Sans MT"/>
        </w:rPr>
      </w:pPr>
      <w:r>
        <w:rPr>
          <w:rFonts w:ascii="Gill Sans MT" w:hAnsi="Gill Sans MT" w:cs="Gill Sans MT"/>
        </w:rPr>
        <w:t>Are interventions effective for the target group based on the nature of their vulnerabilities?</w:t>
      </w:r>
    </w:p>
    <w:p w14:paraId="46DB5EB2" w14:textId="77777777" w:rsidR="00D008EF" w:rsidRDefault="00D008EF" w:rsidP="00D008EF">
      <w:pPr>
        <w:autoSpaceDE w:val="0"/>
        <w:rPr>
          <w:rFonts w:ascii="Gill Sans MT" w:hAnsi="Gill Sans MT" w:cs="Gill Sans MT"/>
        </w:rPr>
      </w:pPr>
    </w:p>
    <w:p w14:paraId="68CC9EA4" w14:textId="77777777" w:rsidR="00D008EF" w:rsidRDefault="00D008EF" w:rsidP="00592E53">
      <w:pPr>
        <w:pStyle w:val="ListParagraph"/>
        <w:numPr>
          <w:ilvl w:val="0"/>
          <w:numId w:val="18"/>
        </w:numPr>
        <w:autoSpaceDE w:val="0"/>
        <w:autoSpaceDN w:val="0"/>
        <w:ind w:left="450" w:hanging="270"/>
      </w:pPr>
      <w:r>
        <w:rPr>
          <w:rFonts w:ascii="Gill Sans MT" w:hAnsi="Gill Sans MT" w:cs="Gill Sans MT"/>
          <w:b/>
          <w:bCs/>
        </w:rPr>
        <w:t>Unintended Consequences, Impact and Lessons Learned</w:t>
      </w:r>
      <w:r>
        <w:rPr>
          <w:rFonts w:ascii="Gill Sans MT" w:hAnsi="Gill Sans MT" w:cs="Gill Sans MT"/>
        </w:rPr>
        <w:t xml:space="preserve">: </w:t>
      </w:r>
    </w:p>
    <w:p w14:paraId="0CEEDA77" w14:textId="77777777" w:rsidR="00D008EF" w:rsidRDefault="00D008EF" w:rsidP="00592E53">
      <w:pPr>
        <w:pStyle w:val="ListParagraph"/>
        <w:numPr>
          <w:ilvl w:val="0"/>
          <w:numId w:val="22"/>
        </w:numPr>
        <w:autoSpaceDE w:val="0"/>
        <w:autoSpaceDN w:val="0"/>
        <w:ind w:left="630" w:hanging="90"/>
        <w:rPr>
          <w:rFonts w:ascii="Gill Sans MT" w:hAnsi="Gill Sans MT" w:cs="Gill Sans MT"/>
        </w:rPr>
      </w:pPr>
      <w:r>
        <w:rPr>
          <w:rFonts w:ascii="Gill Sans MT" w:hAnsi="Gill Sans MT" w:cs="Gill Sans MT"/>
        </w:rPr>
        <w:t xml:space="preserve">What changes—expected and unexpected, positive, and negative—did targeted participants, community members and other stakeholders associate with the activity’s interventions? </w:t>
      </w:r>
    </w:p>
    <w:p w14:paraId="423FB563" w14:textId="77777777" w:rsidR="00D008EF" w:rsidRDefault="00D008EF" w:rsidP="00592E53">
      <w:pPr>
        <w:pStyle w:val="ListParagraph"/>
        <w:numPr>
          <w:ilvl w:val="0"/>
          <w:numId w:val="22"/>
        </w:numPr>
        <w:autoSpaceDE w:val="0"/>
        <w:autoSpaceDN w:val="0"/>
        <w:ind w:left="630" w:hanging="90"/>
        <w:rPr>
          <w:rFonts w:ascii="Gill Sans MT" w:hAnsi="Gill Sans MT" w:cs="Gill Sans MT"/>
        </w:rPr>
      </w:pPr>
      <w:r>
        <w:rPr>
          <w:rFonts w:ascii="Gill Sans MT" w:hAnsi="Gill Sans MT" w:cs="Gill Sans MT"/>
        </w:rPr>
        <w:t xml:space="preserve">What factors appear to facilitate or inhibit these changes? </w:t>
      </w:r>
    </w:p>
    <w:p w14:paraId="211E6C9C" w14:textId="77777777" w:rsidR="00D008EF" w:rsidRDefault="00D008EF" w:rsidP="00592E53">
      <w:pPr>
        <w:pStyle w:val="ListParagraph"/>
        <w:numPr>
          <w:ilvl w:val="0"/>
          <w:numId w:val="22"/>
        </w:numPr>
        <w:autoSpaceDE w:val="0"/>
        <w:autoSpaceDN w:val="0"/>
        <w:ind w:left="630" w:hanging="90"/>
      </w:pPr>
      <w:r>
        <w:rPr>
          <w:rFonts w:ascii="Gill Sans MT" w:hAnsi="Gill Sans MT"/>
        </w:rPr>
        <w:t xml:space="preserve">Which interventions appear to be more or less influential to activity </w:t>
      </w:r>
      <w:r>
        <w:rPr>
          <w:rFonts w:ascii="Gill Sans MT" w:hAnsi="Gill Sans MT" w:cs="Gill Sans MT"/>
        </w:rPr>
        <w:t xml:space="preserve">outcomes? How do these changes correspond to those hypothesized by the activity’s LogFrame? </w:t>
      </w:r>
    </w:p>
    <w:p w14:paraId="273967C0" w14:textId="77777777" w:rsidR="00D008EF" w:rsidRDefault="00D008EF" w:rsidP="00D008EF">
      <w:pPr>
        <w:autoSpaceDE w:val="0"/>
        <w:rPr>
          <w:rFonts w:ascii="Gill Sans MT" w:hAnsi="Gill Sans MT" w:cs="Gill Sans MT"/>
        </w:rPr>
      </w:pPr>
    </w:p>
    <w:p w14:paraId="604E0ABD" w14:textId="77777777" w:rsidR="00D008EF" w:rsidRDefault="00D008EF" w:rsidP="00592E53">
      <w:pPr>
        <w:pStyle w:val="ListParagraph"/>
        <w:numPr>
          <w:ilvl w:val="0"/>
          <w:numId w:val="18"/>
        </w:numPr>
        <w:autoSpaceDE w:val="0"/>
        <w:autoSpaceDN w:val="0"/>
        <w:ind w:left="450" w:hanging="270"/>
        <w:rPr>
          <w:rFonts w:ascii="Gill Sans MT" w:hAnsi="Gill Sans MT" w:cs="Gill Sans MT"/>
          <w:b/>
          <w:bCs/>
        </w:rPr>
      </w:pPr>
      <w:r>
        <w:rPr>
          <w:rFonts w:ascii="Gill Sans MT" w:hAnsi="Gill Sans MT" w:cs="Gill Sans MT"/>
          <w:b/>
          <w:bCs/>
        </w:rPr>
        <w:t xml:space="preserve">Linkages, Layering, and Exit Strategies: </w:t>
      </w:r>
    </w:p>
    <w:p w14:paraId="2CFED445" w14:textId="77777777" w:rsidR="00D008EF" w:rsidRDefault="00D008EF" w:rsidP="00592E53">
      <w:pPr>
        <w:pStyle w:val="ListParagraph"/>
        <w:numPr>
          <w:ilvl w:val="0"/>
          <w:numId w:val="23"/>
        </w:numPr>
        <w:autoSpaceDE w:val="0"/>
        <w:autoSpaceDN w:val="0"/>
        <w:ind w:left="630" w:hanging="90"/>
        <w:rPr>
          <w:rFonts w:ascii="Gill Sans MT" w:hAnsi="Gill Sans MT" w:cs="Gill Sans MT"/>
        </w:rPr>
      </w:pPr>
      <w:r>
        <w:rPr>
          <w:rFonts w:ascii="Gill Sans MT" w:hAnsi="Gill Sans MT" w:cs="Gill Sans MT"/>
        </w:rPr>
        <w:t xml:space="preserve">To what extent did the project take advantage of other USG and non-USG investments in the same space to facilitate linkages with complementary services, layering with earlier investments, and implementing an exit strategy/ies to minimize the dependency on external support. </w:t>
      </w:r>
    </w:p>
    <w:p w14:paraId="47222C37" w14:textId="77777777" w:rsidR="00D008EF" w:rsidRDefault="00D008EF" w:rsidP="00592E53">
      <w:pPr>
        <w:pStyle w:val="ListParagraph"/>
        <w:numPr>
          <w:ilvl w:val="0"/>
          <w:numId w:val="23"/>
        </w:numPr>
        <w:autoSpaceDE w:val="0"/>
        <w:autoSpaceDN w:val="0"/>
        <w:ind w:left="630" w:hanging="90"/>
        <w:rPr>
          <w:rFonts w:ascii="Gill Sans MT" w:hAnsi="Gill Sans MT" w:cs="Gill Sans MT"/>
        </w:rPr>
      </w:pPr>
      <w:r>
        <w:rPr>
          <w:rFonts w:ascii="Gill Sans MT" w:hAnsi="Gill Sans MT" w:cs="Gill Sans MT"/>
        </w:rPr>
        <w:t xml:space="preserve">To what extent did the project align and integrate with host government social protection strategy/policy/service delivery? </w:t>
      </w:r>
    </w:p>
    <w:p w14:paraId="050708F5" w14:textId="77777777" w:rsidR="00D008EF" w:rsidRDefault="00D008EF" w:rsidP="00D008EF">
      <w:pPr>
        <w:pStyle w:val="ListParagraph"/>
        <w:autoSpaceDE w:val="0"/>
        <w:ind w:left="540"/>
        <w:rPr>
          <w:rFonts w:ascii="Gill Sans MT" w:hAnsi="Gill Sans MT" w:cs="Gill Sans MT"/>
        </w:rPr>
      </w:pPr>
    </w:p>
    <w:p w14:paraId="79EF63B6" w14:textId="77777777" w:rsidR="00D008EF" w:rsidRDefault="00D008EF" w:rsidP="00592E53">
      <w:pPr>
        <w:pStyle w:val="Heading4"/>
        <w:numPr>
          <w:ilvl w:val="0"/>
          <w:numId w:val="18"/>
        </w:numPr>
        <w:spacing w:before="0"/>
        <w:ind w:left="450" w:hanging="270"/>
        <w:rPr>
          <w:rFonts w:ascii="Gill Sans MT" w:hAnsi="Gill Sans MT" w:cs="Arial"/>
          <w:b w:val="0"/>
          <w:bCs w:val="0"/>
          <w:i/>
          <w:iCs/>
        </w:rPr>
      </w:pPr>
      <w:r>
        <w:rPr>
          <w:rFonts w:ascii="Gill Sans MT" w:hAnsi="Gill Sans MT" w:cs="Arial"/>
        </w:rPr>
        <w:t>Sustainability: will the benefits last?</w:t>
      </w:r>
    </w:p>
    <w:p w14:paraId="6FD12C9C" w14:textId="77777777" w:rsidR="00D008EF" w:rsidRDefault="00D008EF" w:rsidP="00D008EF">
      <w:pPr>
        <w:pStyle w:val="NormalWeb"/>
        <w:ind w:left="630"/>
        <w:rPr>
          <w:rFonts w:ascii="Gill Sans MT" w:hAnsi="Gill Sans MT"/>
          <w:sz w:val="22"/>
          <w:szCs w:val="22"/>
        </w:rPr>
      </w:pPr>
      <w:r>
        <w:rPr>
          <w:rFonts w:ascii="Gill Sans MT" w:hAnsi="Gill Sans MT"/>
          <w:sz w:val="22"/>
          <w:szCs w:val="22"/>
        </w:rPr>
        <w:t>To what extent does the net benefits of the intervention continue or are likely to continue (focusing on assessing the financial, economic, social, environmental, and institutional capacities of the systems needed to sustain net benefits over time. Involves analysis of resilience, risks and potential trade-offs)</w:t>
      </w:r>
    </w:p>
    <w:p w14:paraId="46A9414D" w14:textId="77777777" w:rsidR="00D008EF" w:rsidRDefault="00D008EF" w:rsidP="00592E53">
      <w:pPr>
        <w:pStyle w:val="Heading4"/>
        <w:numPr>
          <w:ilvl w:val="0"/>
          <w:numId w:val="18"/>
        </w:numPr>
        <w:spacing w:before="0"/>
        <w:rPr>
          <w:rFonts w:ascii="Gill Sans MT" w:hAnsi="Gill Sans MT" w:cs="Arial"/>
          <w:b w:val="0"/>
          <w:bCs w:val="0"/>
        </w:rPr>
      </w:pPr>
      <w:r>
        <w:rPr>
          <w:rFonts w:ascii="Gill Sans MT" w:hAnsi="Gill Sans MT" w:cs="Arial"/>
        </w:rPr>
        <w:t>Coherence: how well does the intervention fit? </w:t>
      </w:r>
    </w:p>
    <w:p w14:paraId="663AFEB6" w14:textId="77777777" w:rsidR="00D008EF" w:rsidRDefault="00D008EF" w:rsidP="00D008EF">
      <w:pPr>
        <w:pStyle w:val="Heading4"/>
        <w:spacing w:before="0"/>
        <w:ind w:left="630"/>
      </w:pPr>
      <w:r>
        <w:rPr>
          <w:rFonts w:ascii="Gill Sans MT" w:hAnsi="Gill Sans MT" w:cs="Arial"/>
        </w:rPr>
        <w:t>What extent other interventions (particularly policies) support or undermine the intervention, and vice versa. Includes internal coherence and external coherence? This includes are following.</w:t>
      </w:r>
    </w:p>
    <w:p w14:paraId="004A80DC" w14:textId="77777777" w:rsidR="00D008EF" w:rsidRDefault="00D008EF" w:rsidP="00592E53">
      <w:pPr>
        <w:pStyle w:val="ListParagraph"/>
        <w:numPr>
          <w:ilvl w:val="0"/>
          <w:numId w:val="24"/>
        </w:numPr>
        <w:autoSpaceDN w:val="0"/>
        <w:spacing w:after="200" w:line="276" w:lineRule="auto"/>
        <w:rPr>
          <w:rFonts w:ascii="Gill Sans MT" w:hAnsi="Gill Sans MT"/>
        </w:rPr>
      </w:pPr>
      <w:r>
        <w:rPr>
          <w:rFonts w:ascii="Gill Sans MT" w:hAnsi="Gill Sans MT"/>
        </w:rPr>
        <w:t>What extent the RISING II project’s interventions have internal coherence that addressed the synergies and interlinkages under the project’s three strategic objectives and between other project’s intervention carried out by CRS or other institutes/government following the relevant international norms and standards.</w:t>
      </w:r>
    </w:p>
    <w:p w14:paraId="453E2B3F" w14:textId="77777777" w:rsidR="00D008EF" w:rsidRDefault="00D008EF" w:rsidP="00592E53">
      <w:pPr>
        <w:pStyle w:val="ListParagraph"/>
        <w:numPr>
          <w:ilvl w:val="0"/>
          <w:numId w:val="24"/>
        </w:numPr>
        <w:autoSpaceDN w:val="0"/>
        <w:spacing w:after="200" w:line="276" w:lineRule="auto"/>
        <w:rPr>
          <w:rFonts w:ascii="Gill Sans MT" w:hAnsi="Gill Sans MT"/>
        </w:rPr>
      </w:pPr>
      <w:r>
        <w:rPr>
          <w:rFonts w:ascii="Gill Sans MT" w:hAnsi="Gill Sans MT"/>
        </w:rPr>
        <w:lastRenderedPageBreak/>
        <w:t xml:space="preserve">What extent the project has considered the consistency of the intervention with other actors’ interventions in the same context including maintaining harmonization and co-ordination with others to avoid duplication of efforts and adding value </w:t>
      </w:r>
    </w:p>
    <w:p w14:paraId="7D0DF9FC" w14:textId="77777777" w:rsidR="00D008EF" w:rsidRDefault="00D008EF" w:rsidP="00D008EF">
      <w:pPr>
        <w:autoSpaceDE w:val="0"/>
        <w:spacing w:after="120"/>
        <w:rPr>
          <w:rFonts w:ascii="Gill Sans MT" w:hAnsi="Gill Sans MT" w:cs="Calibri"/>
        </w:rPr>
      </w:pPr>
      <w:r>
        <w:rPr>
          <w:rFonts w:ascii="Gill Sans MT" w:hAnsi="Gill Sans MT" w:cs="Calibri"/>
        </w:rPr>
        <w:t>Based on the key evaluation questions, two levels of qualitative data collection processes are proposed, and these are:</w:t>
      </w:r>
    </w:p>
    <w:p w14:paraId="1C3C2891" w14:textId="77777777" w:rsidR="00D008EF" w:rsidRDefault="00D008EF" w:rsidP="00D008EF">
      <w:pPr>
        <w:pStyle w:val="ListParagraph"/>
        <w:spacing w:after="120"/>
        <w:ind w:left="0"/>
      </w:pPr>
      <w:r>
        <w:rPr>
          <w:rFonts w:ascii="Gill Sans MT" w:hAnsi="Gill Sans MT"/>
          <w:b/>
        </w:rPr>
        <w:t>System level:</w:t>
      </w:r>
    </w:p>
    <w:p w14:paraId="4AED0B6E" w14:textId="77777777" w:rsidR="00D008EF" w:rsidRDefault="00D008EF" w:rsidP="00D008EF">
      <w:pPr>
        <w:spacing w:after="120"/>
        <w:rPr>
          <w:rFonts w:ascii="Gill Sans MT" w:hAnsi="Gill Sans MT" w:cs="Calibri"/>
        </w:rPr>
      </w:pPr>
      <w:r>
        <w:rPr>
          <w:rFonts w:ascii="Gill Sans MT" w:hAnsi="Gill Sans MT" w:cs="Calibri"/>
        </w:rPr>
        <w:t xml:space="preserve">At the system level, TANGO International evaluation team leader and evaluator, each will make field observation in program implementations sites. It also includes conducting FGD, KII and mini workshop with the RISING II consortium, program managers, respective Government officials (HAC), donors (USAID/BHA) and key stakeholders. </w:t>
      </w:r>
    </w:p>
    <w:p w14:paraId="02DC631E" w14:textId="77777777" w:rsidR="00D008EF" w:rsidRDefault="00D008EF" w:rsidP="00D008EF">
      <w:pPr>
        <w:spacing w:after="120"/>
      </w:pPr>
      <w:r>
        <w:rPr>
          <w:rFonts w:ascii="Gill Sans MT" w:hAnsi="Gill Sans MT" w:cs="Calibri"/>
          <w:b/>
          <w:bCs/>
        </w:rPr>
        <w:t>Due to the constraint of time and inaccessibility of the TANGO evaluators in all program states, CRS assisted by TANGO seeks to hire local consultants who have prior experience of similar project evaluations.</w:t>
      </w:r>
      <w:r>
        <w:rPr>
          <w:rFonts w:ascii="Gill Sans MT" w:hAnsi="Gill Sans MT" w:cs="Calibri"/>
        </w:rPr>
        <w:t xml:space="preserve"> The team leader will conduct a conceptual workshop with evaluation team, including local consultants to start simultaneous work in all 5 states of Darfur. The team leader will have regular evening sessions with all evaluation team members through skype/telephone/email (if possible) during the field observation. Topical outlines will be developed for each of the agency level qualitative data collection topics. After the field work, the team leader will work with the evaluation team to summarize the field findings followed by one day ground-truthing workshop. </w:t>
      </w:r>
    </w:p>
    <w:p w14:paraId="5BD31571" w14:textId="77777777" w:rsidR="00D008EF" w:rsidRDefault="00D008EF" w:rsidP="00D008EF">
      <w:pPr>
        <w:pStyle w:val="ListParagraph"/>
        <w:spacing w:after="120"/>
        <w:ind w:left="0"/>
      </w:pPr>
      <w:r>
        <w:rPr>
          <w:rFonts w:ascii="Gill Sans MT" w:hAnsi="Gill Sans MT"/>
          <w:b/>
        </w:rPr>
        <w:t>Beneficiary Level:</w:t>
      </w:r>
      <w:r>
        <w:rPr>
          <w:rFonts w:ascii="Gill Sans MT" w:hAnsi="Gill Sans MT"/>
        </w:rPr>
        <w:t xml:space="preserve"> </w:t>
      </w:r>
    </w:p>
    <w:p w14:paraId="4BEA7BF3" w14:textId="77777777" w:rsidR="00D008EF" w:rsidRDefault="00D008EF" w:rsidP="00D008EF">
      <w:pPr>
        <w:spacing w:after="120"/>
        <w:rPr>
          <w:rFonts w:ascii="Gill Sans MT" w:hAnsi="Gill Sans MT" w:cs="Calibri"/>
        </w:rPr>
      </w:pPr>
      <w:r>
        <w:rPr>
          <w:rFonts w:ascii="Gill Sans MT" w:hAnsi="Gill Sans MT" w:cs="Calibri"/>
        </w:rPr>
        <w:t xml:space="preserve">The qualitative data at the beneficiary level will be used mainly to triangulate the quantitative results from baseline for better interpretation and clear understanding. Qualitative findings will also be useful for in-depth analysis and interpretation of different issues which is not feasible thru quantitative analysis. The lead qualitative evaluator will be trained qualitative researcher to conduct FGDs and KIIs and some other qualitative tools and methods with the beneficiaries, community people and different stakeholders in the RISING project areas.  </w:t>
      </w:r>
    </w:p>
    <w:p w14:paraId="7DA1F955" w14:textId="77777777" w:rsidR="00D008EF" w:rsidRDefault="00D008EF" w:rsidP="00D008EF">
      <w:pPr>
        <w:spacing w:after="120"/>
        <w:ind w:left="270" w:hanging="270"/>
        <w:rPr>
          <w:rFonts w:ascii="Gill Sans MT" w:hAnsi="Gill Sans MT" w:cs="Calibri"/>
          <w:b/>
        </w:rPr>
      </w:pPr>
      <w:r>
        <w:rPr>
          <w:rFonts w:ascii="Gill Sans MT" w:hAnsi="Gill Sans MT" w:cs="Calibri"/>
          <w:b/>
        </w:rPr>
        <w:t>Methods</w:t>
      </w:r>
    </w:p>
    <w:p w14:paraId="49E72CD6" w14:textId="77777777" w:rsidR="00D008EF" w:rsidRDefault="00D008EF" w:rsidP="00D008EF">
      <w:pPr>
        <w:tabs>
          <w:tab w:val="left" w:pos="0"/>
        </w:tabs>
        <w:spacing w:after="120"/>
      </w:pPr>
      <w:r>
        <w:rPr>
          <w:rFonts w:ascii="Gill Sans MT" w:hAnsi="Gill Sans MT" w:cs="Calibri"/>
        </w:rPr>
        <w:t>The RISING II project implementation strategy documents, reports and the study Proposal</w:t>
      </w:r>
      <w:r>
        <w:rPr>
          <w:rFonts w:ascii="Gill Sans MT" w:hAnsi="Gill Sans MT" w:cs="Calibri"/>
          <w:b/>
        </w:rPr>
        <w:t xml:space="preserve"> </w:t>
      </w:r>
      <w:r>
        <w:rPr>
          <w:rFonts w:ascii="Gill Sans MT" w:hAnsi="Gill Sans MT" w:cs="Calibri"/>
        </w:rPr>
        <w:t xml:space="preserve">are the key documents that present the scope and research questions in detail. Each consultant should thoroughly familiarize herself/himself with these documents, as well as with country-specific documents. The consultant will use the methods and research questions outlined in the two documents. </w:t>
      </w:r>
    </w:p>
    <w:p w14:paraId="44AFEA6E" w14:textId="77777777" w:rsidR="00D008EF" w:rsidRDefault="00D008EF" w:rsidP="00D008EF">
      <w:pPr>
        <w:spacing w:after="120"/>
        <w:ind w:left="270" w:hanging="270"/>
        <w:rPr>
          <w:rFonts w:ascii="Gill Sans MT" w:hAnsi="Gill Sans MT" w:cs="Calibri"/>
          <w:b/>
          <w:color w:val="4472C4"/>
        </w:rPr>
      </w:pPr>
      <w:r>
        <w:rPr>
          <w:rFonts w:ascii="Gill Sans MT" w:hAnsi="Gill Sans MT" w:cs="Calibri"/>
          <w:b/>
          <w:color w:val="4472C4"/>
        </w:rPr>
        <w:t>Consultant Tasks</w:t>
      </w:r>
    </w:p>
    <w:p w14:paraId="2BC14BE3" w14:textId="77777777" w:rsidR="00D008EF" w:rsidRDefault="00D008EF" w:rsidP="00D008EF">
      <w:pPr>
        <w:spacing w:after="120"/>
        <w:ind w:left="270" w:hanging="270"/>
        <w:rPr>
          <w:rFonts w:ascii="Gill Sans MT" w:hAnsi="Gill Sans MT" w:cs="Calibri"/>
          <w:b/>
        </w:rPr>
      </w:pPr>
      <w:r>
        <w:rPr>
          <w:rFonts w:ascii="Gill Sans MT" w:hAnsi="Gill Sans MT" w:cs="Calibri"/>
          <w:b/>
        </w:rPr>
        <w:t>Preparatory Tasks for Field Work</w:t>
      </w:r>
    </w:p>
    <w:p w14:paraId="318919B5" w14:textId="77777777" w:rsidR="00D008EF" w:rsidRDefault="00D008EF" w:rsidP="00592E53">
      <w:pPr>
        <w:widowControl w:val="0"/>
        <w:numPr>
          <w:ilvl w:val="0"/>
          <w:numId w:val="26"/>
        </w:numPr>
        <w:autoSpaceDN w:val="0"/>
        <w:rPr>
          <w:rFonts w:ascii="Gill Sans MT" w:hAnsi="Gill Sans MT" w:cs="Calibri"/>
        </w:rPr>
      </w:pPr>
      <w:r>
        <w:rPr>
          <w:rFonts w:ascii="Gill Sans MT" w:hAnsi="Gill Sans MT" w:cs="Calibri"/>
        </w:rPr>
        <w:t xml:space="preserve">The country team consists of four International Consultants, plus one National Consultant at each state level. The Team Leader (from TANGO International) is responsible for overall supervision of other country-level consultants, and for determining the division of labor between consultants. </w:t>
      </w:r>
    </w:p>
    <w:p w14:paraId="73AC1136" w14:textId="77777777" w:rsidR="00D008EF" w:rsidRDefault="00D008EF" w:rsidP="00592E53">
      <w:pPr>
        <w:widowControl w:val="0"/>
        <w:numPr>
          <w:ilvl w:val="0"/>
          <w:numId w:val="25"/>
        </w:numPr>
        <w:autoSpaceDN w:val="0"/>
        <w:rPr>
          <w:rFonts w:ascii="Gill Sans MT" w:hAnsi="Gill Sans MT" w:cs="Calibri"/>
        </w:rPr>
      </w:pPr>
      <w:r>
        <w:rPr>
          <w:rFonts w:ascii="Gill Sans MT" w:hAnsi="Gill Sans MT" w:cs="Calibri"/>
        </w:rPr>
        <w:t>The National Consultants will review the project documents, evaluation proposal, country documents, and topical outlines, as indicated by the Team Leader.</w:t>
      </w:r>
    </w:p>
    <w:p w14:paraId="2B1D4A5E" w14:textId="77777777" w:rsidR="00D008EF" w:rsidRDefault="00D008EF" w:rsidP="00592E53">
      <w:pPr>
        <w:widowControl w:val="0"/>
        <w:numPr>
          <w:ilvl w:val="0"/>
          <w:numId w:val="25"/>
        </w:numPr>
        <w:autoSpaceDN w:val="0"/>
        <w:rPr>
          <w:rFonts w:ascii="Gill Sans MT" w:hAnsi="Gill Sans MT" w:cs="Calibri"/>
        </w:rPr>
      </w:pPr>
      <w:r>
        <w:rPr>
          <w:rFonts w:ascii="Gill Sans MT" w:hAnsi="Gill Sans MT" w:cs="Calibri"/>
        </w:rPr>
        <w:t>The National Consultants will help to facilitate the training to local qualitative researchers based in Darfur (RISING II project staff), during training session</w:t>
      </w:r>
    </w:p>
    <w:p w14:paraId="1DBAB478" w14:textId="77777777" w:rsidR="00D008EF" w:rsidRDefault="00D008EF" w:rsidP="00592E53">
      <w:pPr>
        <w:widowControl w:val="0"/>
        <w:numPr>
          <w:ilvl w:val="0"/>
          <w:numId w:val="25"/>
        </w:numPr>
        <w:autoSpaceDN w:val="0"/>
        <w:rPr>
          <w:rFonts w:ascii="Gill Sans MT" w:hAnsi="Gill Sans MT" w:cs="Calibri"/>
        </w:rPr>
      </w:pPr>
      <w:r>
        <w:rPr>
          <w:rFonts w:ascii="Gill Sans MT" w:hAnsi="Gill Sans MT" w:cs="Calibri"/>
        </w:rPr>
        <w:t xml:space="preserve">The National Consultant will be responsible for conducting interviews with key informants </w:t>
      </w:r>
      <w:r>
        <w:rPr>
          <w:rFonts w:ascii="Gill Sans MT" w:hAnsi="Gill Sans MT" w:cs="Calibri"/>
        </w:rPr>
        <w:lastRenderedPageBreak/>
        <w:t>in Khartoum and in project areas in Darfur, as well as facilitating focus group discussions within project communities.</w:t>
      </w:r>
    </w:p>
    <w:p w14:paraId="1EAA1B8A" w14:textId="77777777" w:rsidR="00D008EF" w:rsidRDefault="00D008EF" w:rsidP="00592E53">
      <w:pPr>
        <w:widowControl w:val="0"/>
        <w:numPr>
          <w:ilvl w:val="0"/>
          <w:numId w:val="25"/>
        </w:numPr>
        <w:autoSpaceDN w:val="0"/>
        <w:rPr>
          <w:rFonts w:ascii="Gill Sans MT" w:hAnsi="Gill Sans MT" w:cs="Calibri"/>
        </w:rPr>
      </w:pPr>
      <w:r>
        <w:rPr>
          <w:rFonts w:ascii="Gill Sans MT" w:hAnsi="Gill Sans MT" w:cs="Calibri"/>
        </w:rPr>
        <w:t>The National Consultants will be responsible to manage the local qualitative researchers based in Darfur. This will include daily debriefs and reviews of the field activities and notes of all researchers under their direction to discuss preliminary findings and to monitor quality of field notes and summaries. Each National Consultant will have 3 to 4 qualitative researchers under their direction.</w:t>
      </w:r>
    </w:p>
    <w:p w14:paraId="7EEF3C98" w14:textId="77777777" w:rsidR="00D008EF" w:rsidRDefault="00D008EF" w:rsidP="00592E53">
      <w:pPr>
        <w:widowControl w:val="0"/>
        <w:numPr>
          <w:ilvl w:val="0"/>
          <w:numId w:val="25"/>
        </w:numPr>
        <w:autoSpaceDN w:val="0"/>
        <w:rPr>
          <w:rFonts w:ascii="Gill Sans MT" w:hAnsi="Gill Sans MT" w:cs="Calibri"/>
        </w:rPr>
      </w:pPr>
      <w:r>
        <w:rPr>
          <w:rFonts w:ascii="Gill Sans MT" w:hAnsi="Gill Sans MT" w:cs="Calibri"/>
        </w:rPr>
        <w:t>The National Consultants will be responsible to prepare notes from all interviews conducted by themselves directly plus all other qualitative researchers under their direction. These notes will be entered into a template format provided to the National Consultants at the beginning of the study. The National Consultants will receive orientation on how to fill out these templates during the initial training of the qualitative field team. As frequently as is possible, the National Consultants will share notes and summary tables with TANGO and will participate in frequent (daily of possible) calls with TANGO staff to discuss progress and challenges of the field work.</w:t>
      </w:r>
    </w:p>
    <w:p w14:paraId="3AF48DA7" w14:textId="77777777" w:rsidR="00D008EF" w:rsidRDefault="00D008EF" w:rsidP="00592E53">
      <w:pPr>
        <w:widowControl w:val="0"/>
        <w:numPr>
          <w:ilvl w:val="0"/>
          <w:numId w:val="25"/>
        </w:numPr>
        <w:autoSpaceDN w:val="0"/>
        <w:rPr>
          <w:rFonts w:ascii="Gill Sans MT" w:hAnsi="Gill Sans MT" w:cs="Calibri"/>
        </w:rPr>
      </w:pPr>
      <w:r>
        <w:rPr>
          <w:rFonts w:ascii="Gill Sans MT" w:hAnsi="Gill Sans MT" w:cs="Calibri"/>
        </w:rPr>
        <w:t xml:space="preserve">The consultant will participate in regular teleconferences with the entire study team, and in country-specific calls between the consultants and TANGO. </w:t>
      </w:r>
    </w:p>
    <w:p w14:paraId="52EB1203" w14:textId="77777777" w:rsidR="00D008EF" w:rsidRDefault="00D008EF" w:rsidP="00592E53">
      <w:pPr>
        <w:widowControl w:val="0"/>
        <w:numPr>
          <w:ilvl w:val="0"/>
          <w:numId w:val="25"/>
        </w:numPr>
        <w:autoSpaceDN w:val="0"/>
        <w:spacing w:after="120"/>
        <w:rPr>
          <w:rFonts w:ascii="Gill Sans MT" w:hAnsi="Gill Sans MT" w:cs="Calibri"/>
        </w:rPr>
      </w:pPr>
      <w:r>
        <w:rPr>
          <w:rFonts w:ascii="Gill Sans MT" w:hAnsi="Gill Sans MT" w:cs="Calibri"/>
        </w:rPr>
        <w:t xml:space="preserve">The RISING Chief of Party is the focal point with the support from MEAL Coordinator for this review from RISING II consortium. The consultant is responsible for assisting the Team Leader in making local contacts, setting up appointments and field visit dates, assist with field logistics (travel, accommodation, recruiting local facilitators), assisting with interviewing local stakeholders and other tasks as directed by the Team Leader in consultation with the project director and relevant project staff.  </w:t>
      </w:r>
    </w:p>
    <w:p w14:paraId="1F1EEED5" w14:textId="77777777" w:rsidR="00D008EF" w:rsidRDefault="00D008EF" w:rsidP="00D008EF">
      <w:pPr>
        <w:spacing w:after="120"/>
        <w:ind w:left="270" w:hanging="270"/>
        <w:rPr>
          <w:rFonts w:ascii="Gill Sans MT" w:hAnsi="Gill Sans MT" w:cs="Calibri"/>
          <w:b/>
        </w:rPr>
      </w:pPr>
      <w:r>
        <w:rPr>
          <w:rFonts w:ascii="Gill Sans MT" w:hAnsi="Gill Sans MT" w:cs="Calibri"/>
          <w:b/>
        </w:rPr>
        <w:t>Field Interviews</w:t>
      </w:r>
    </w:p>
    <w:p w14:paraId="00BD30E2" w14:textId="77777777" w:rsidR="00D008EF" w:rsidRDefault="00D008EF" w:rsidP="00D008EF">
      <w:pPr>
        <w:spacing w:after="120"/>
        <w:rPr>
          <w:rFonts w:ascii="Gill Sans MT" w:hAnsi="Gill Sans MT" w:cs="Calibri"/>
        </w:rPr>
      </w:pPr>
      <w:r>
        <w:rPr>
          <w:rFonts w:ascii="Gill Sans MT" w:hAnsi="Gill Sans MT" w:cs="Calibri"/>
        </w:rPr>
        <w:t>The consultant will use mixed methods to gather information:</w:t>
      </w:r>
    </w:p>
    <w:p w14:paraId="7508F6DC" w14:textId="77777777" w:rsidR="00D008EF" w:rsidRDefault="00D008EF" w:rsidP="00592E53">
      <w:pPr>
        <w:widowControl w:val="0"/>
        <w:numPr>
          <w:ilvl w:val="0"/>
          <w:numId w:val="28"/>
        </w:numPr>
        <w:autoSpaceDN w:val="0"/>
        <w:rPr>
          <w:rFonts w:ascii="Gill Sans MT" w:hAnsi="Gill Sans MT" w:cs="Calibri"/>
        </w:rPr>
      </w:pPr>
      <w:r>
        <w:rPr>
          <w:rFonts w:ascii="Gill Sans MT" w:hAnsi="Gill Sans MT" w:cs="Calibri"/>
        </w:rPr>
        <w:t>With the guidance of the Team Leader, the National Consultants will directly conduct qualitative key informant interviews with key stakeholders, Implementing Partner (IP) project staff, and other actors; subject matter experts, and other implementing partners of RISING II.  The National Consultants will also supervise interviews undertaken by other qualitative researchers under their direction.</w:t>
      </w:r>
    </w:p>
    <w:p w14:paraId="73F34EEE" w14:textId="77777777" w:rsidR="00D008EF" w:rsidRDefault="00D008EF" w:rsidP="00592E53">
      <w:pPr>
        <w:widowControl w:val="0"/>
        <w:numPr>
          <w:ilvl w:val="0"/>
          <w:numId w:val="27"/>
        </w:numPr>
        <w:autoSpaceDN w:val="0"/>
        <w:spacing w:after="120"/>
        <w:rPr>
          <w:rFonts w:ascii="Gill Sans MT" w:hAnsi="Gill Sans MT" w:cs="Calibri"/>
        </w:rPr>
      </w:pPr>
      <w:r>
        <w:rPr>
          <w:rFonts w:ascii="Gill Sans MT" w:hAnsi="Gill Sans MT" w:cs="Calibri"/>
        </w:rPr>
        <w:t>If instructed to do so, the consultant will also conduct a secondary data review using RISING project reports and conduct a meta-analysis of data and data quality from project’s baselines and final evaluations where available. This may require obtaining primary documents from implementing partners in the field.</w:t>
      </w:r>
    </w:p>
    <w:p w14:paraId="5827F353" w14:textId="77777777" w:rsidR="00D008EF" w:rsidRDefault="00D008EF" w:rsidP="00D008EF">
      <w:pPr>
        <w:spacing w:after="120"/>
        <w:ind w:left="270" w:hanging="270"/>
      </w:pPr>
      <w:r>
        <w:rPr>
          <w:rFonts w:ascii="Gill Sans MT" w:hAnsi="Gill Sans MT" w:cs="Calibri"/>
          <w:b/>
        </w:rPr>
        <w:t xml:space="preserve">Deliverables: if instructed to do so by the Team Leader: </w:t>
      </w:r>
      <w:r>
        <w:rPr>
          <w:rFonts w:ascii="Gill Sans MT" w:hAnsi="Gill Sans MT" w:cs="Calibri"/>
        </w:rPr>
        <w:tab/>
      </w:r>
    </w:p>
    <w:p w14:paraId="0FAEA287" w14:textId="77777777" w:rsidR="00D008EF" w:rsidRDefault="00D008EF" w:rsidP="00592E53">
      <w:pPr>
        <w:widowControl w:val="0"/>
        <w:numPr>
          <w:ilvl w:val="0"/>
          <w:numId w:val="30"/>
        </w:numPr>
        <w:autoSpaceDN w:val="0"/>
        <w:rPr>
          <w:rFonts w:ascii="Gill Sans MT" w:hAnsi="Gill Sans MT" w:cs="Calibri"/>
        </w:rPr>
      </w:pPr>
      <w:r>
        <w:rPr>
          <w:rFonts w:ascii="Gill Sans MT" w:hAnsi="Gill Sans MT" w:cs="Calibri"/>
        </w:rPr>
        <w:t>After the field work and document review (if required), the consultant will submit a report with responses to research questions outlined in the proposal, with analysis and individual case studies to the Team Leader. The structure of the report should follow the research questions in the proposal. TANGO will provide a report outline and table template to summarize findings from interviews to help ensure consistency.</w:t>
      </w:r>
    </w:p>
    <w:p w14:paraId="399DD3AF" w14:textId="77777777" w:rsidR="00D008EF" w:rsidRDefault="00D008EF" w:rsidP="00592E53">
      <w:pPr>
        <w:widowControl w:val="0"/>
        <w:numPr>
          <w:ilvl w:val="0"/>
          <w:numId w:val="29"/>
        </w:numPr>
        <w:autoSpaceDN w:val="0"/>
        <w:spacing w:after="120"/>
        <w:rPr>
          <w:rFonts w:ascii="Gill Sans MT" w:hAnsi="Gill Sans MT" w:cs="Calibri"/>
        </w:rPr>
      </w:pPr>
      <w:r>
        <w:rPr>
          <w:rFonts w:ascii="Gill Sans MT" w:hAnsi="Gill Sans MT" w:cs="Calibri"/>
        </w:rPr>
        <w:t xml:space="preserve">In addition, the Consultant will provide TANGO with written notes from all interviews and observations conducted by the Consultant.   </w:t>
      </w:r>
    </w:p>
    <w:p w14:paraId="76CEB4B7" w14:textId="77777777" w:rsidR="00D008EF" w:rsidRDefault="00D008EF" w:rsidP="00D008EF">
      <w:pPr>
        <w:spacing w:after="120"/>
        <w:ind w:left="270" w:hanging="270"/>
        <w:rPr>
          <w:rFonts w:ascii="Gill Sans MT" w:hAnsi="Gill Sans MT" w:cs="Calibri"/>
          <w:b/>
        </w:rPr>
      </w:pPr>
      <w:r>
        <w:rPr>
          <w:rFonts w:ascii="Gill Sans MT" w:hAnsi="Gill Sans MT" w:cs="Calibri"/>
          <w:b/>
        </w:rPr>
        <w:t>Level of Effort</w:t>
      </w:r>
    </w:p>
    <w:p w14:paraId="72F7D001" w14:textId="77777777" w:rsidR="00D008EF" w:rsidRDefault="00D008EF" w:rsidP="00592E53">
      <w:pPr>
        <w:widowControl w:val="0"/>
        <w:numPr>
          <w:ilvl w:val="0"/>
          <w:numId w:val="31"/>
        </w:numPr>
        <w:autoSpaceDN w:val="0"/>
        <w:spacing w:after="120"/>
      </w:pPr>
      <w:r>
        <w:rPr>
          <w:rFonts w:ascii="Gill Sans MT" w:hAnsi="Gill Sans MT" w:cs="Calibri"/>
        </w:rPr>
        <w:t xml:space="preserve">The Consultant will receive a at least 17 days for the work described in this SOW.  The Team Leader will work with the Consultant to determine how those days are allocated </w:t>
      </w:r>
      <w:r>
        <w:rPr>
          <w:rFonts w:ascii="Gill Sans MT" w:hAnsi="Gill Sans MT" w:cs="Calibri"/>
        </w:rPr>
        <w:lastRenderedPageBreak/>
        <w:t xml:space="preserve">among the tasks. </w:t>
      </w:r>
      <w:r>
        <w:rPr>
          <w:rFonts w:ascii="Arial" w:hAnsi="Arial"/>
        </w:rPr>
        <w:t>​</w:t>
      </w:r>
    </w:p>
    <w:p w14:paraId="27F3BC90" w14:textId="77777777" w:rsidR="00D008EF" w:rsidRDefault="00D008EF" w:rsidP="00D008EF">
      <w:pPr>
        <w:spacing w:after="120"/>
        <w:ind w:left="270" w:hanging="270"/>
        <w:rPr>
          <w:rFonts w:ascii="Gill Sans MT" w:hAnsi="Gill Sans MT" w:cs="Calibri"/>
          <w:b/>
        </w:rPr>
      </w:pPr>
      <w:r>
        <w:rPr>
          <w:rFonts w:ascii="Gill Sans MT" w:hAnsi="Gill Sans MT" w:cs="Calibri"/>
          <w:b/>
        </w:rPr>
        <w:t>Timeline</w:t>
      </w:r>
    </w:p>
    <w:tbl>
      <w:tblPr>
        <w:tblW w:w="9284" w:type="dxa"/>
        <w:tblCellMar>
          <w:left w:w="10" w:type="dxa"/>
          <w:right w:w="10" w:type="dxa"/>
        </w:tblCellMar>
        <w:tblLook w:val="04A0" w:firstRow="1" w:lastRow="0" w:firstColumn="1" w:lastColumn="0" w:noHBand="0" w:noVBand="1"/>
      </w:tblPr>
      <w:tblGrid>
        <w:gridCol w:w="3870"/>
        <w:gridCol w:w="2084"/>
        <w:gridCol w:w="1710"/>
        <w:gridCol w:w="1620"/>
      </w:tblGrid>
      <w:tr w:rsidR="00D008EF" w14:paraId="62323520" w14:textId="77777777" w:rsidTr="003C042D">
        <w:tblPrEx>
          <w:tblCellMar>
            <w:top w:w="0" w:type="dxa"/>
            <w:bottom w:w="0" w:type="dxa"/>
          </w:tblCellMar>
        </w:tblPrEx>
        <w:trPr>
          <w:trHeight w:val="332"/>
          <w:tblHeader/>
        </w:trPr>
        <w:tc>
          <w:tcPr>
            <w:tcW w:w="3870" w:type="dxa"/>
            <w:tcBorders>
              <w:top w:val="single" w:sz="4" w:space="0" w:color="000000"/>
              <w:bottom w:val="single" w:sz="4" w:space="0" w:color="000000"/>
            </w:tcBorders>
            <w:shd w:val="clear" w:color="auto" w:fill="C2D69B"/>
            <w:tcMar>
              <w:top w:w="0" w:type="dxa"/>
              <w:left w:w="14" w:type="dxa"/>
              <w:bottom w:w="0" w:type="dxa"/>
              <w:right w:w="14" w:type="dxa"/>
            </w:tcMar>
            <w:vAlign w:val="bottom"/>
          </w:tcPr>
          <w:p w14:paraId="4C95A013" w14:textId="77777777" w:rsidR="00D008EF" w:rsidRDefault="00D008EF" w:rsidP="003C042D">
            <w:pPr>
              <w:jc w:val="center"/>
              <w:rPr>
                <w:rFonts w:ascii="Gill Sans MT" w:hAnsi="Gill Sans MT" w:cs="Calibri"/>
                <w:b/>
                <w:lang w:val="en-CA"/>
              </w:rPr>
            </w:pPr>
            <w:r>
              <w:rPr>
                <w:rFonts w:ascii="Gill Sans MT" w:hAnsi="Gill Sans MT" w:cs="Calibri"/>
                <w:b/>
                <w:lang w:val="en-CA"/>
              </w:rPr>
              <w:t>Activity</w:t>
            </w:r>
          </w:p>
        </w:tc>
        <w:tc>
          <w:tcPr>
            <w:tcW w:w="2084" w:type="dxa"/>
            <w:tcBorders>
              <w:top w:val="single" w:sz="4" w:space="0" w:color="000000"/>
              <w:bottom w:val="single" w:sz="4" w:space="0" w:color="000000"/>
            </w:tcBorders>
            <w:shd w:val="clear" w:color="auto" w:fill="C2D69B"/>
            <w:tcMar>
              <w:top w:w="0" w:type="dxa"/>
              <w:left w:w="14" w:type="dxa"/>
              <w:bottom w:w="0" w:type="dxa"/>
              <w:right w:w="14" w:type="dxa"/>
            </w:tcMar>
            <w:vAlign w:val="bottom"/>
          </w:tcPr>
          <w:p w14:paraId="232AE8D9" w14:textId="77777777" w:rsidR="00D008EF" w:rsidRDefault="00D008EF" w:rsidP="003C042D">
            <w:pPr>
              <w:jc w:val="center"/>
              <w:rPr>
                <w:rFonts w:ascii="Gill Sans MT" w:hAnsi="Gill Sans MT" w:cs="Calibri"/>
                <w:b/>
                <w:lang w:val="en-CA"/>
              </w:rPr>
            </w:pPr>
            <w:r>
              <w:rPr>
                <w:rFonts w:ascii="Gill Sans MT" w:hAnsi="Gill Sans MT" w:cs="Calibri"/>
                <w:b/>
                <w:lang w:val="en-CA"/>
              </w:rPr>
              <w:t>Responsible</w:t>
            </w:r>
          </w:p>
        </w:tc>
        <w:tc>
          <w:tcPr>
            <w:tcW w:w="1710" w:type="dxa"/>
            <w:tcBorders>
              <w:top w:val="single" w:sz="4" w:space="0" w:color="000000"/>
              <w:bottom w:val="single" w:sz="4" w:space="0" w:color="000000"/>
            </w:tcBorders>
            <w:shd w:val="clear" w:color="auto" w:fill="C2D69B"/>
            <w:tcMar>
              <w:top w:w="0" w:type="dxa"/>
              <w:left w:w="14" w:type="dxa"/>
              <w:bottom w:w="0" w:type="dxa"/>
              <w:right w:w="14" w:type="dxa"/>
            </w:tcMar>
            <w:vAlign w:val="bottom"/>
          </w:tcPr>
          <w:p w14:paraId="40338E8B" w14:textId="77777777" w:rsidR="00D008EF" w:rsidRDefault="00D008EF" w:rsidP="003C042D">
            <w:pPr>
              <w:jc w:val="center"/>
              <w:rPr>
                <w:rFonts w:ascii="Gill Sans MT" w:hAnsi="Gill Sans MT" w:cs="Calibri"/>
                <w:b/>
                <w:lang w:val="en-CA"/>
              </w:rPr>
            </w:pPr>
            <w:r>
              <w:rPr>
                <w:rFonts w:ascii="Gill Sans MT" w:hAnsi="Gill Sans MT" w:cs="Calibri"/>
                <w:b/>
                <w:lang w:val="en-CA"/>
              </w:rPr>
              <w:t>Dates</w:t>
            </w:r>
          </w:p>
        </w:tc>
        <w:tc>
          <w:tcPr>
            <w:tcW w:w="1620" w:type="dxa"/>
            <w:tcBorders>
              <w:top w:val="single" w:sz="4" w:space="0" w:color="000000"/>
              <w:bottom w:val="single" w:sz="4" w:space="0" w:color="000000"/>
            </w:tcBorders>
            <w:shd w:val="clear" w:color="auto" w:fill="C2D69B"/>
            <w:tcMar>
              <w:top w:w="0" w:type="dxa"/>
              <w:left w:w="14" w:type="dxa"/>
              <w:bottom w:w="0" w:type="dxa"/>
              <w:right w:w="14" w:type="dxa"/>
            </w:tcMar>
            <w:vAlign w:val="bottom"/>
          </w:tcPr>
          <w:p w14:paraId="14F04FCD" w14:textId="77777777" w:rsidR="00D008EF" w:rsidRDefault="00D008EF" w:rsidP="003C042D">
            <w:pPr>
              <w:jc w:val="center"/>
              <w:rPr>
                <w:rFonts w:ascii="Gill Sans MT" w:hAnsi="Gill Sans MT" w:cs="Calibri"/>
                <w:b/>
                <w:lang w:val="en-CA"/>
              </w:rPr>
            </w:pPr>
            <w:r>
              <w:rPr>
                <w:rFonts w:ascii="Gill Sans MT" w:hAnsi="Gill Sans MT" w:cs="Calibri"/>
                <w:b/>
                <w:lang w:val="en-CA"/>
              </w:rPr>
              <w:t>Consultant Days</w:t>
            </w:r>
          </w:p>
        </w:tc>
      </w:tr>
      <w:tr w:rsidR="00D008EF" w14:paraId="06E46C48" w14:textId="77777777" w:rsidTr="003C042D">
        <w:tblPrEx>
          <w:tblCellMar>
            <w:top w:w="0" w:type="dxa"/>
            <w:bottom w:w="0" w:type="dxa"/>
          </w:tblCellMar>
        </w:tblPrEx>
        <w:trPr>
          <w:trHeight w:val="251"/>
        </w:trPr>
        <w:tc>
          <w:tcPr>
            <w:tcW w:w="3870" w:type="dxa"/>
            <w:tcBorders>
              <w:top w:val="single" w:sz="4" w:space="0" w:color="000000"/>
              <w:bottom w:val="single" w:sz="4" w:space="0" w:color="000000"/>
            </w:tcBorders>
            <w:shd w:val="clear" w:color="auto" w:fill="C6D9F1"/>
            <w:tcMar>
              <w:top w:w="0" w:type="dxa"/>
              <w:left w:w="14" w:type="dxa"/>
              <w:bottom w:w="0" w:type="dxa"/>
              <w:right w:w="14" w:type="dxa"/>
            </w:tcMar>
          </w:tcPr>
          <w:p w14:paraId="3B2CFBAB" w14:textId="77777777" w:rsidR="00D008EF" w:rsidRDefault="00D008EF" w:rsidP="00592E53">
            <w:pPr>
              <w:numPr>
                <w:ilvl w:val="0"/>
                <w:numId w:val="32"/>
              </w:numPr>
              <w:autoSpaceDN w:val="0"/>
              <w:ind w:left="0"/>
              <w:rPr>
                <w:rFonts w:ascii="Gill Sans MT" w:hAnsi="Gill Sans MT" w:cs="Calibri"/>
                <w:b/>
                <w:lang w:val="en-CA"/>
              </w:rPr>
            </w:pPr>
            <w:r>
              <w:rPr>
                <w:rFonts w:ascii="Gill Sans MT" w:hAnsi="Gill Sans MT" w:cs="Calibri"/>
                <w:b/>
                <w:lang w:val="en-CA"/>
              </w:rPr>
              <w:t>QUALITATIVE EVALUATION</w:t>
            </w:r>
          </w:p>
        </w:tc>
        <w:tc>
          <w:tcPr>
            <w:tcW w:w="2084" w:type="dxa"/>
            <w:tcBorders>
              <w:top w:val="single" w:sz="4" w:space="0" w:color="000000"/>
              <w:bottom w:val="single" w:sz="4" w:space="0" w:color="000000"/>
            </w:tcBorders>
            <w:shd w:val="clear" w:color="auto" w:fill="C6D9F1"/>
            <w:tcMar>
              <w:top w:w="0" w:type="dxa"/>
              <w:left w:w="14" w:type="dxa"/>
              <w:bottom w:w="0" w:type="dxa"/>
              <w:right w:w="14" w:type="dxa"/>
            </w:tcMar>
          </w:tcPr>
          <w:p w14:paraId="47BFB04E" w14:textId="77777777" w:rsidR="00D008EF" w:rsidRDefault="00D008EF" w:rsidP="003C042D">
            <w:pPr>
              <w:rPr>
                <w:rFonts w:ascii="Gill Sans MT" w:hAnsi="Gill Sans MT" w:cs="Calibri"/>
                <w:b/>
                <w:lang w:val="en-CA"/>
              </w:rPr>
            </w:pPr>
          </w:p>
        </w:tc>
        <w:tc>
          <w:tcPr>
            <w:tcW w:w="1710" w:type="dxa"/>
            <w:tcBorders>
              <w:top w:val="single" w:sz="4" w:space="0" w:color="000000"/>
              <w:bottom w:val="single" w:sz="4" w:space="0" w:color="000000"/>
            </w:tcBorders>
            <w:shd w:val="clear" w:color="auto" w:fill="C6D9F1"/>
            <w:tcMar>
              <w:top w:w="0" w:type="dxa"/>
              <w:left w:w="14" w:type="dxa"/>
              <w:bottom w:w="0" w:type="dxa"/>
              <w:right w:w="14" w:type="dxa"/>
            </w:tcMar>
          </w:tcPr>
          <w:p w14:paraId="1FDB6A5E" w14:textId="77777777" w:rsidR="00D008EF" w:rsidRDefault="00D008EF" w:rsidP="003C042D">
            <w:pPr>
              <w:rPr>
                <w:rFonts w:ascii="Gill Sans MT" w:hAnsi="Gill Sans MT" w:cs="Calibri"/>
                <w:b/>
                <w:lang w:val="en-CA"/>
              </w:rPr>
            </w:pPr>
          </w:p>
        </w:tc>
        <w:tc>
          <w:tcPr>
            <w:tcW w:w="1620" w:type="dxa"/>
            <w:tcBorders>
              <w:top w:val="single" w:sz="4" w:space="0" w:color="000000"/>
              <w:bottom w:val="single" w:sz="4" w:space="0" w:color="000000"/>
            </w:tcBorders>
            <w:shd w:val="clear" w:color="auto" w:fill="C6D9F1"/>
            <w:tcMar>
              <w:top w:w="0" w:type="dxa"/>
              <w:left w:w="14" w:type="dxa"/>
              <w:bottom w:w="0" w:type="dxa"/>
              <w:right w:w="14" w:type="dxa"/>
            </w:tcMar>
          </w:tcPr>
          <w:p w14:paraId="3F8C5D4F" w14:textId="77777777" w:rsidR="00D008EF" w:rsidRDefault="00D008EF" w:rsidP="003C042D">
            <w:pPr>
              <w:jc w:val="center"/>
              <w:rPr>
                <w:rFonts w:ascii="Gill Sans MT" w:hAnsi="Gill Sans MT" w:cs="Calibri"/>
                <w:b/>
                <w:i/>
                <w:lang w:val="en-CA"/>
              </w:rPr>
            </w:pPr>
          </w:p>
        </w:tc>
      </w:tr>
      <w:tr w:rsidR="00D008EF" w14:paraId="1F398F53" w14:textId="77777777" w:rsidTr="003C042D">
        <w:tblPrEx>
          <w:tblCellMar>
            <w:top w:w="0" w:type="dxa"/>
            <w:bottom w:w="0" w:type="dxa"/>
          </w:tblCellMar>
        </w:tblPrEx>
        <w:trPr>
          <w:trHeight w:val="107"/>
        </w:trPr>
        <w:tc>
          <w:tcPr>
            <w:tcW w:w="3870" w:type="dxa"/>
            <w:tcBorders>
              <w:top w:val="single" w:sz="4" w:space="0" w:color="000000"/>
              <w:bottom w:val="single" w:sz="4" w:space="0" w:color="000000"/>
            </w:tcBorders>
            <w:shd w:val="clear" w:color="auto" w:fill="auto"/>
            <w:tcMar>
              <w:top w:w="0" w:type="dxa"/>
              <w:left w:w="14" w:type="dxa"/>
              <w:bottom w:w="0" w:type="dxa"/>
              <w:right w:w="14" w:type="dxa"/>
            </w:tcMar>
          </w:tcPr>
          <w:p w14:paraId="041AABB3" w14:textId="77777777" w:rsidR="00D008EF" w:rsidRDefault="00D008EF" w:rsidP="00592E53">
            <w:pPr>
              <w:numPr>
                <w:ilvl w:val="0"/>
                <w:numId w:val="32"/>
              </w:numPr>
              <w:autoSpaceDN w:val="0"/>
              <w:ind w:left="0"/>
              <w:rPr>
                <w:rFonts w:ascii="Gill Sans MT" w:hAnsi="Gill Sans MT" w:cs="Calibri"/>
                <w:lang w:val="en-CA"/>
              </w:rPr>
            </w:pPr>
            <w:r>
              <w:rPr>
                <w:rFonts w:ascii="Gill Sans MT" w:hAnsi="Gill Sans MT" w:cs="Calibri"/>
                <w:lang w:val="en-CA"/>
              </w:rPr>
              <w:t>Inception and preparation for training</w:t>
            </w:r>
          </w:p>
        </w:tc>
        <w:tc>
          <w:tcPr>
            <w:tcW w:w="2084" w:type="dxa"/>
            <w:tcBorders>
              <w:top w:val="single" w:sz="4" w:space="0" w:color="000000"/>
              <w:bottom w:val="single" w:sz="4" w:space="0" w:color="000000"/>
            </w:tcBorders>
            <w:shd w:val="clear" w:color="auto" w:fill="auto"/>
            <w:tcMar>
              <w:top w:w="0" w:type="dxa"/>
              <w:left w:w="14" w:type="dxa"/>
              <w:bottom w:w="0" w:type="dxa"/>
              <w:right w:w="14" w:type="dxa"/>
            </w:tcMar>
          </w:tcPr>
          <w:p w14:paraId="0E39A595" w14:textId="77777777" w:rsidR="00D008EF" w:rsidRDefault="00D008EF" w:rsidP="003C042D">
            <w:pPr>
              <w:rPr>
                <w:rFonts w:ascii="Gill Sans MT" w:hAnsi="Gill Sans MT" w:cs="Calibri"/>
                <w:lang w:val="en-CA"/>
              </w:rPr>
            </w:pPr>
            <w:r>
              <w:rPr>
                <w:rFonts w:ascii="Gill Sans MT" w:hAnsi="Gill Sans MT" w:cs="Calibri"/>
                <w:lang w:val="en-CA"/>
              </w:rPr>
              <w:t>TANGO &amp; NC</w:t>
            </w:r>
          </w:p>
        </w:tc>
        <w:tc>
          <w:tcPr>
            <w:tcW w:w="1710" w:type="dxa"/>
            <w:tcBorders>
              <w:top w:val="single" w:sz="4" w:space="0" w:color="000000"/>
              <w:bottom w:val="single" w:sz="4" w:space="0" w:color="000000"/>
            </w:tcBorders>
            <w:shd w:val="clear" w:color="auto" w:fill="auto"/>
            <w:tcMar>
              <w:top w:w="0" w:type="dxa"/>
              <w:left w:w="14" w:type="dxa"/>
              <w:bottom w:w="0" w:type="dxa"/>
              <w:right w:w="14" w:type="dxa"/>
            </w:tcMar>
          </w:tcPr>
          <w:p w14:paraId="5491F768" w14:textId="77777777" w:rsidR="00D008EF" w:rsidRDefault="00D008EF" w:rsidP="003C042D">
            <w:pPr>
              <w:rPr>
                <w:rFonts w:ascii="Gill Sans MT" w:hAnsi="Gill Sans MT" w:cs="Calibri"/>
                <w:lang w:val="en-CA"/>
              </w:rPr>
            </w:pPr>
            <w:r>
              <w:rPr>
                <w:rFonts w:ascii="Gill Sans MT" w:hAnsi="Gill Sans MT" w:cs="Calibri"/>
                <w:lang w:val="en-CA"/>
              </w:rPr>
              <w:t>29 August</w:t>
            </w:r>
          </w:p>
        </w:tc>
        <w:tc>
          <w:tcPr>
            <w:tcW w:w="1620" w:type="dxa"/>
            <w:tcBorders>
              <w:top w:val="single" w:sz="4" w:space="0" w:color="000000"/>
              <w:bottom w:val="single" w:sz="4" w:space="0" w:color="000000"/>
            </w:tcBorders>
            <w:shd w:val="clear" w:color="auto" w:fill="auto"/>
            <w:tcMar>
              <w:top w:w="0" w:type="dxa"/>
              <w:left w:w="14" w:type="dxa"/>
              <w:bottom w:w="0" w:type="dxa"/>
              <w:right w:w="14" w:type="dxa"/>
            </w:tcMar>
          </w:tcPr>
          <w:p w14:paraId="7ECD260C" w14:textId="77777777" w:rsidR="00D008EF" w:rsidRDefault="00D008EF" w:rsidP="003C042D">
            <w:pPr>
              <w:jc w:val="center"/>
              <w:rPr>
                <w:rFonts w:ascii="Gill Sans MT" w:hAnsi="Gill Sans MT" w:cs="Calibri"/>
                <w:i/>
                <w:lang w:val="en-CA"/>
              </w:rPr>
            </w:pPr>
            <w:r>
              <w:rPr>
                <w:rFonts w:ascii="Gill Sans MT" w:hAnsi="Gill Sans MT" w:cs="Calibri"/>
                <w:i/>
                <w:lang w:val="en-CA"/>
              </w:rPr>
              <w:t>1</w:t>
            </w:r>
          </w:p>
        </w:tc>
      </w:tr>
      <w:tr w:rsidR="00D008EF" w14:paraId="4BC76FB8" w14:textId="77777777" w:rsidTr="003C042D">
        <w:tblPrEx>
          <w:tblCellMar>
            <w:top w:w="0" w:type="dxa"/>
            <w:bottom w:w="0" w:type="dxa"/>
          </w:tblCellMar>
        </w:tblPrEx>
        <w:trPr>
          <w:trHeight w:val="251"/>
        </w:trPr>
        <w:tc>
          <w:tcPr>
            <w:tcW w:w="3870" w:type="dxa"/>
            <w:tcBorders>
              <w:top w:val="single" w:sz="4" w:space="0" w:color="000000"/>
              <w:bottom w:val="single" w:sz="4" w:space="0" w:color="000000"/>
            </w:tcBorders>
            <w:shd w:val="clear" w:color="auto" w:fill="auto"/>
            <w:tcMar>
              <w:top w:w="0" w:type="dxa"/>
              <w:left w:w="14" w:type="dxa"/>
              <w:bottom w:w="0" w:type="dxa"/>
              <w:right w:w="14" w:type="dxa"/>
            </w:tcMar>
          </w:tcPr>
          <w:p w14:paraId="7E3C2B74" w14:textId="77777777" w:rsidR="00D008EF" w:rsidRDefault="00D008EF" w:rsidP="00592E53">
            <w:pPr>
              <w:numPr>
                <w:ilvl w:val="0"/>
                <w:numId w:val="32"/>
              </w:numPr>
              <w:autoSpaceDN w:val="0"/>
              <w:ind w:left="0"/>
              <w:rPr>
                <w:rFonts w:ascii="Gill Sans MT" w:hAnsi="Gill Sans MT" w:cs="Calibri"/>
                <w:lang w:val="en-CA"/>
              </w:rPr>
            </w:pPr>
            <w:r>
              <w:rPr>
                <w:rFonts w:ascii="Gill Sans MT" w:hAnsi="Gill Sans MT" w:cs="Calibri"/>
                <w:lang w:val="en-CA"/>
              </w:rPr>
              <w:t xml:space="preserve">Qualitative Training </w:t>
            </w:r>
          </w:p>
        </w:tc>
        <w:tc>
          <w:tcPr>
            <w:tcW w:w="2084" w:type="dxa"/>
            <w:tcBorders>
              <w:top w:val="single" w:sz="4" w:space="0" w:color="000000"/>
              <w:bottom w:val="single" w:sz="4" w:space="0" w:color="000000"/>
            </w:tcBorders>
            <w:shd w:val="clear" w:color="auto" w:fill="auto"/>
            <w:tcMar>
              <w:top w:w="0" w:type="dxa"/>
              <w:left w:w="14" w:type="dxa"/>
              <w:bottom w:w="0" w:type="dxa"/>
              <w:right w:w="14" w:type="dxa"/>
            </w:tcMar>
          </w:tcPr>
          <w:p w14:paraId="655C0C35" w14:textId="77777777" w:rsidR="00D008EF" w:rsidRDefault="00D008EF" w:rsidP="003C042D">
            <w:pPr>
              <w:rPr>
                <w:rFonts w:ascii="Gill Sans MT" w:hAnsi="Gill Sans MT" w:cs="Calibri"/>
                <w:lang w:val="en-CA"/>
              </w:rPr>
            </w:pPr>
            <w:r>
              <w:rPr>
                <w:rFonts w:ascii="Gill Sans MT" w:hAnsi="Gill Sans MT" w:cs="Calibri"/>
                <w:lang w:val="en-CA"/>
              </w:rPr>
              <w:t>TANGO, NC, LS</w:t>
            </w:r>
          </w:p>
        </w:tc>
        <w:tc>
          <w:tcPr>
            <w:tcW w:w="1710" w:type="dxa"/>
            <w:tcBorders>
              <w:top w:val="single" w:sz="4" w:space="0" w:color="000000"/>
              <w:bottom w:val="single" w:sz="4" w:space="0" w:color="000000"/>
            </w:tcBorders>
            <w:shd w:val="clear" w:color="auto" w:fill="auto"/>
            <w:tcMar>
              <w:top w:w="0" w:type="dxa"/>
              <w:left w:w="14" w:type="dxa"/>
              <w:bottom w:w="0" w:type="dxa"/>
              <w:right w:w="14" w:type="dxa"/>
            </w:tcMar>
          </w:tcPr>
          <w:p w14:paraId="174D2BE4" w14:textId="77777777" w:rsidR="00D008EF" w:rsidRDefault="00D008EF" w:rsidP="003C042D">
            <w:pPr>
              <w:rPr>
                <w:rFonts w:ascii="Gill Sans MT" w:hAnsi="Gill Sans MT" w:cs="Calibri"/>
                <w:lang w:val="en-CA"/>
              </w:rPr>
            </w:pPr>
            <w:r>
              <w:rPr>
                <w:rFonts w:ascii="Gill Sans MT" w:hAnsi="Gill Sans MT" w:cs="Calibri"/>
                <w:lang w:val="en-CA"/>
              </w:rPr>
              <w:t>30 August-2 Sept</w:t>
            </w:r>
          </w:p>
        </w:tc>
        <w:tc>
          <w:tcPr>
            <w:tcW w:w="1620" w:type="dxa"/>
            <w:tcBorders>
              <w:top w:val="single" w:sz="4" w:space="0" w:color="000000"/>
              <w:bottom w:val="single" w:sz="4" w:space="0" w:color="000000"/>
            </w:tcBorders>
            <w:shd w:val="clear" w:color="auto" w:fill="auto"/>
            <w:tcMar>
              <w:top w:w="0" w:type="dxa"/>
              <w:left w:w="14" w:type="dxa"/>
              <w:bottom w:w="0" w:type="dxa"/>
              <w:right w:w="14" w:type="dxa"/>
            </w:tcMar>
          </w:tcPr>
          <w:p w14:paraId="06998D1E" w14:textId="77777777" w:rsidR="00D008EF" w:rsidRDefault="00D008EF" w:rsidP="003C042D">
            <w:pPr>
              <w:jc w:val="center"/>
              <w:rPr>
                <w:rFonts w:ascii="Gill Sans MT" w:hAnsi="Gill Sans MT" w:cs="Calibri"/>
                <w:i/>
                <w:lang w:val="en-CA"/>
              </w:rPr>
            </w:pPr>
            <w:r>
              <w:rPr>
                <w:rFonts w:ascii="Gill Sans MT" w:hAnsi="Gill Sans MT" w:cs="Calibri"/>
                <w:i/>
                <w:lang w:val="en-CA"/>
              </w:rPr>
              <w:t>4</w:t>
            </w:r>
          </w:p>
        </w:tc>
      </w:tr>
      <w:tr w:rsidR="00D008EF" w14:paraId="3A400574" w14:textId="77777777" w:rsidTr="003C042D">
        <w:tblPrEx>
          <w:tblCellMar>
            <w:top w:w="0" w:type="dxa"/>
            <w:bottom w:w="0" w:type="dxa"/>
          </w:tblCellMar>
        </w:tblPrEx>
        <w:trPr>
          <w:trHeight w:val="251"/>
        </w:trPr>
        <w:tc>
          <w:tcPr>
            <w:tcW w:w="3870" w:type="dxa"/>
            <w:tcBorders>
              <w:top w:val="single" w:sz="4" w:space="0" w:color="000000"/>
              <w:bottom w:val="single" w:sz="4" w:space="0" w:color="000000"/>
            </w:tcBorders>
            <w:shd w:val="clear" w:color="auto" w:fill="auto"/>
            <w:tcMar>
              <w:top w:w="0" w:type="dxa"/>
              <w:left w:w="14" w:type="dxa"/>
              <w:bottom w:w="0" w:type="dxa"/>
              <w:right w:w="14" w:type="dxa"/>
            </w:tcMar>
          </w:tcPr>
          <w:p w14:paraId="3D15CC0C" w14:textId="77777777" w:rsidR="00D008EF" w:rsidRDefault="00D008EF" w:rsidP="00592E53">
            <w:pPr>
              <w:numPr>
                <w:ilvl w:val="0"/>
                <w:numId w:val="32"/>
              </w:numPr>
              <w:autoSpaceDN w:val="0"/>
              <w:ind w:left="0"/>
              <w:rPr>
                <w:rFonts w:ascii="Gill Sans MT" w:hAnsi="Gill Sans MT" w:cs="Calibri"/>
                <w:lang w:val="en-CA"/>
              </w:rPr>
            </w:pPr>
            <w:r>
              <w:rPr>
                <w:rFonts w:ascii="Gill Sans MT" w:hAnsi="Gill Sans MT" w:cs="Calibri"/>
                <w:lang w:val="en-CA"/>
              </w:rPr>
              <w:t>Travel to the field</w:t>
            </w:r>
          </w:p>
        </w:tc>
        <w:tc>
          <w:tcPr>
            <w:tcW w:w="2084" w:type="dxa"/>
            <w:tcBorders>
              <w:top w:val="single" w:sz="4" w:space="0" w:color="000000"/>
              <w:bottom w:val="single" w:sz="4" w:space="0" w:color="000000"/>
            </w:tcBorders>
            <w:shd w:val="clear" w:color="auto" w:fill="auto"/>
            <w:tcMar>
              <w:top w:w="0" w:type="dxa"/>
              <w:left w:w="14" w:type="dxa"/>
              <w:bottom w:w="0" w:type="dxa"/>
              <w:right w:w="14" w:type="dxa"/>
            </w:tcMar>
          </w:tcPr>
          <w:p w14:paraId="0841B8E9" w14:textId="77777777" w:rsidR="00D008EF" w:rsidRDefault="00D008EF" w:rsidP="003C042D">
            <w:pPr>
              <w:rPr>
                <w:rFonts w:ascii="Gill Sans MT" w:hAnsi="Gill Sans MT" w:cs="Calibri"/>
                <w:lang w:val="en-CA"/>
              </w:rPr>
            </w:pPr>
            <w:r>
              <w:rPr>
                <w:rFonts w:ascii="Gill Sans MT" w:hAnsi="Gill Sans MT" w:cs="Calibri"/>
                <w:lang w:val="en-CA"/>
              </w:rPr>
              <w:t>NC</w:t>
            </w:r>
          </w:p>
        </w:tc>
        <w:tc>
          <w:tcPr>
            <w:tcW w:w="1710" w:type="dxa"/>
            <w:tcBorders>
              <w:top w:val="single" w:sz="4" w:space="0" w:color="000000"/>
              <w:bottom w:val="single" w:sz="4" w:space="0" w:color="000000"/>
            </w:tcBorders>
            <w:shd w:val="clear" w:color="auto" w:fill="auto"/>
            <w:tcMar>
              <w:top w:w="0" w:type="dxa"/>
              <w:left w:w="14" w:type="dxa"/>
              <w:bottom w:w="0" w:type="dxa"/>
              <w:right w:w="14" w:type="dxa"/>
            </w:tcMar>
          </w:tcPr>
          <w:p w14:paraId="5C5F803C" w14:textId="77777777" w:rsidR="00D008EF" w:rsidRDefault="00D008EF" w:rsidP="003C042D">
            <w:pPr>
              <w:rPr>
                <w:rFonts w:ascii="Gill Sans MT" w:hAnsi="Gill Sans MT" w:cs="Calibri"/>
                <w:lang w:val="en-CA"/>
              </w:rPr>
            </w:pPr>
            <w:r>
              <w:rPr>
                <w:rFonts w:ascii="Gill Sans MT" w:hAnsi="Gill Sans MT" w:cs="Calibri"/>
                <w:lang w:val="en-CA"/>
              </w:rPr>
              <w:t>5 Sept</w:t>
            </w:r>
          </w:p>
        </w:tc>
        <w:tc>
          <w:tcPr>
            <w:tcW w:w="1620" w:type="dxa"/>
            <w:tcBorders>
              <w:top w:val="single" w:sz="4" w:space="0" w:color="000000"/>
              <w:bottom w:val="single" w:sz="4" w:space="0" w:color="000000"/>
            </w:tcBorders>
            <w:shd w:val="clear" w:color="auto" w:fill="auto"/>
            <w:tcMar>
              <w:top w:w="0" w:type="dxa"/>
              <w:left w:w="14" w:type="dxa"/>
              <w:bottom w:w="0" w:type="dxa"/>
              <w:right w:w="14" w:type="dxa"/>
            </w:tcMar>
          </w:tcPr>
          <w:p w14:paraId="56C76379" w14:textId="77777777" w:rsidR="00D008EF" w:rsidRDefault="00D008EF" w:rsidP="003C042D">
            <w:pPr>
              <w:jc w:val="center"/>
              <w:rPr>
                <w:rFonts w:ascii="Gill Sans MT" w:hAnsi="Gill Sans MT" w:cs="Calibri"/>
                <w:i/>
                <w:lang w:val="en-CA"/>
              </w:rPr>
            </w:pPr>
            <w:r>
              <w:rPr>
                <w:rFonts w:ascii="Gill Sans MT" w:hAnsi="Gill Sans MT" w:cs="Calibri"/>
                <w:i/>
                <w:lang w:val="en-CA"/>
              </w:rPr>
              <w:t>1</w:t>
            </w:r>
          </w:p>
        </w:tc>
      </w:tr>
      <w:tr w:rsidR="00D008EF" w14:paraId="7EFC9F90" w14:textId="77777777" w:rsidTr="003C042D">
        <w:tblPrEx>
          <w:tblCellMar>
            <w:top w:w="0" w:type="dxa"/>
            <w:bottom w:w="0" w:type="dxa"/>
          </w:tblCellMar>
        </w:tblPrEx>
        <w:trPr>
          <w:trHeight w:val="251"/>
        </w:trPr>
        <w:tc>
          <w:tcPr>
            <w:tcW w:w="3870" w:type="dxa"/>
            <w:tcBorders>
              <w:top w:val="single" w:sz="4" w:space="0" w:color="000000"/>
              <w:bottom w:val="single" w:sz="4" w:space="0" w:color="000000"/>
            </w:tcBorders>
            <w:shd w:val="clear" w:color="auto" w:fill="auto"/>
            <w:tcMar>
              <w:top w:w="0" w:type="dxa"/>
              <w:left w:w="14" w:type="dxa"/>
              <w:bottom w:w="0" w:type="dxa"/>
              <w:right w:w="14" w:type="dxa"/>
            </w:tcMar>
          </w:tcPr>
          <w:p w14:paraId="451E0D94" w14:textId="77777777" w:rsidR="00D008EF" w:rsidRDefault="00D008EF" w:rsidP="00592E53">
            <w:pPr>
              <w:numPr>
                <w:ilvl w:val="0"/>
                <w:numId w:val="32"/>
              </w:numPr>
              <w:autoSpaceDN w:val="0"/>
              <w:ind w:left="0"/>
              <w:rPr>
                <w:rFonts w:ascii="Gill Sans MT" w:hAnsi="Gill Sans MT" w:cs="Calibri"/>
                <w:lang w:val="en-CA"/>
              </w:rPr>
            </w:pPr>
            <w:r>
              <w:rPr>
                <w:rFonts w:ascii="Gill Sans MT" w:hAnsi="Gill Sans MT" w:cs="Calibri"/>
                <w:lang w:val="en-CA"/>
              </w:rPr>
              <w:t>Field work (interviews and preparation of notes)</w:t>
            </w:r>
          </w:p>
        </w:tc>
        <w:tc>
          <w:tcPr>
            <w:tcW w:w="2084" w:type="dxa"/>
            <w:tcBorders>
              <w:top w:val="single" w:sz="4" w:space="0" w:color="000000"/>
              <w:bottom w:val="single" w:sz="4" w:space="0" w:color="000000"/>
            </w:tcBorders>
            <w:shd w:val="clear" w:color="auto" w:fill="auto"/>
            <w:tcMar>
              <w:top w:w="0" w:type="dxa"/>
              <w:left w:w="14" w:type="dxa"/>
              <w:bottom w:w="0" w:type="dxa"/>
              <w:right w:w="14" w:type="dxa"/>
            </w:tcMar>
          </w:tcPr>
          <w:p w14:paraId="2CFBC9D3" w14:textId="77777777" w:rsidR="00D008EF" w:rsidRDefault="00D008EF" w:rsidP="003C042D">
            <w:pPr>
              <w:rPr>
                <w:rFonts w:ascii="Gill Sans MT" w:hAnsi="Gill Sans MT" w:cs="Calibri"/>
                <w:lang w:val="en-CA"/>
              </w:rPr>
            </w:pPr>
            <w:r>
              <w:rPr>
                <w:rFonts w:ascii="Gill Sans MT" w:hAnsi="Gill Sans MT" w:cs="Calibri"/>
                <w:lang w:val="en-CA"/>
              </w:rPr>
              <w:t>TANGO, NC, LS</w:t>
            </w:r>
          </w:p>
        </w:tc>
        <w:tc>
          <w:tcPr>
            <w:tcW w:w="1710" w:type="dxa"/>
            <w:tcBorders>
              <w:top w:val="single" w:sz="4" w:space="0" w:color="000000"/>
              <w:bottom w:val="single" w:sz="4" w:space="0" w:color="000000"/>
            </w:tcBorders>
            <w:shd w:val="clear" w:color="auto" w:fill="auto"/>
            <w:tcMar>
              <w:top w:w="0" w:type="dxa"/>
              <w:left w:w="14" w:type="dxa"/>
              <w:bottom w:w="0" w:type="dxa"/>
              <w:right w:w="14" w:type="dxa"/>
            </w:tcMar>
          </w:tcPr>
          <w:p w14:paraId="527A5C13" w14:textId="77777777" w:rsidR="00D008EF" w:rsidRDefault="00D008EF" w:rsidP="003C042D">
            <w:pPr>
              <w:rPr>
                <w:rFonts w:ascii="Gill Sans MT" w:hAnsi="Gill Sans MT" w:cs="Calibri"/>
                <w:lang w:val="en-CA"/>
              </w:rPr>
            </w:pPr>
            <w:r>
              <w:rPr>
                <w:rFonts w:ascii="Gill Sans MT" w:hAnsi="Gill Sans MT" w:cs="Calibri"/>
                <w:lang w:val="en-CA"/>
              </w:rPr>
              <w:t>6-13 Sept</w:t>
            </w:r>
          </w:p>
        </w:tc>
        <w:tc>
          <w:tcPr>
            <w:tcW w:w="1620" w:type="dxa"/>
            <w:tcBorders>
              <w:top w:val="single" w:sz="4" w:space="0" w:color="000000"/>
              <w:bottom w:val="single" w:sz="4" w:space="0" w:color="000000"/>
            </w:tcBorders>
            <w:shd w:val="clear" w:color="auto" w:fill="auto"/>
            <w:tcMar>
              <w:top w:w="0" w:type="dxa"/>
              <w:left w:w="14" w:type="dxa"/>
              <w:bottom w:w="0" w:type="dxa"/>
              <w:right w:w="14" w:type="dxa"/>
            </w:tcMar>
          </w:tcPr>
          <w:p w14:paraId="3B2B1620" w14:textId="77777777" w:rsidR="00D008EF" w:rsidRDefault="00D008EF" w:rsidP="003C042D">
            <w:pPr>
              <w:jc w:val="center"/>
              <w:rPr>
                <w:rFonts w:ascii="Gill Sans MT" w:hAnsi="Gill Sans MT" w:cs="Calibri"/>
                <w:i/>
                <w:lang w:val="en-CA"/>
              </w:rPr>
            </w:pPr>
            <w:r>
              <w:rPr>
                <w:rFonts w:ascii="Gill Sans MT" w:hAnsi="Gill Sans MT" w:cs="Calibri"/>
                <w:i/>
                <w:lang w:val="en-CA"/>
              </w:rPr>
              <w:t>8</w:t>
            </w:r>
          </w:p>
        </w:tc>
      </w:tr>
      <w:tr w:rsidR="00D008EF" w14:paraId="19057730" w14:textId="77777777" w:rsidTr="003C042D">
        <w:tblPrEx>
          <w:tblCellMar>
            <w:top w:w="0" w:type="dxa"/>
            <w:bottom w:w="0" w:type="dxa"/>
          </w:tblCellMar>
        </w:tblPrEx>
        <w:trPr>
          <w:trHeight w:val="251"/>
        </w:trPr>
        <w:tc>
          <w:tcPr>
            <w:tcW w:w="3870" w:type="dxa"/>
            <w:tcBorders>
              <w:top w:val="single" w:sz="4" w:space="0" w:color="000000"/>
              <w:bottom w:val="single" w:sz="4" w:space="0" w:color="000000"/>
            </w:tcBorders>
            <w:shd w:val="clear" w:color="auto" w:fill="auto"/>
            <w:tcMar>
              <w:top w:w="0" w:type="dxa"/>
              <w:left w:w="14" w:type="dxa"/>
              <w:bottom w:w="0" w:type="dxa"/>
              <w:right w:w="14" w:type="dxa"/>
            </w:tcMar>
          </w:tcPr>
          <w:p w14:paraId="3C8264A1" w14:textId="77777777" w:rsidR="00D008EF" w:rsidRDefault="00D008EF" w:rsidP="00592E53">
            <w:pPr>
              <w:numPr>
                <w:ilvl w:val="0"/>
                <w:numId w:val="32"/>
              </w:numPr>
              <w:autoSpaceDN w:val="0"/>
              <w:ind w:left="0"/>
              <w:rPr>
                <w:rFonts w:ascii="Gill Sans MT" w:hAnsi="Gill Sans MT" w:cs="Calibri"/>
                <w:lang w:val="en-CA"/>
              </w:rPr>
            </w:pPr>
            <w:r>
              <w:rPr>
                <w:rFonts w:ascii="Gill Sans MT" w:hAnsi="Gill Sans MT" w:cs="Calibri"/>
                <w:lang w:val="en-CA"/>
              </w:rPr>
              <w:t>Travel back from field</w:t>
            </w:r>
          </w:p>
        </w:tc>
        <w:tc>
          <w:tcPr>
            <w:tcW w:w="2084" w:type="dxa"/>
            <w:tcBorders>
              <w:top w:val="single" w:sz="4" w:space="0" w:color="000000"/>
              <w:bottom w:val="single" w:sz="4" w:space="0" w:color="000000"/>
            </w:tcBorders>
            <w:shd w:val="clear" w:color="auto" w:fill="auto"/>
            <w:tcMar>
              <w:top w:w="0" w:type="dxa"/>
              <w:left w:w="14" w:type="dxa"/>
              <w:bottom w:w="0" w:type="dxa"/>
              <w:right w:w="14" w:type="dxa"/>
            </w:tcMar>
          </w:tcPr>
          <w:p w14:paraId="715B3E24" w14:textId="77777777" w:rsidR="00D008EF" w:rsidRDefault="00D008EF" w:rsidP="003C042D">
            <w:pPr>
              <w:rPr>
                <w:rFonts w:ascii="Gill Sans MT" w:hAnsi="Gill Sans MT" w:cs="Calibri"/>
                <w:lang w:val="en-CA"/>
              </w:rPr>
            </w:pPr>
            <w:r>
              <w:rPr>
                <w:rFonts w:ascii="Gill Sans MT" w:hAnsi="Gill Sans MT" w:cs="Calibri"/>
                <w:lang w:val="en-CA"/>
              </w:rPr>
              <w:t>National Consultant</w:t>
            </w:r>
          </w:p>
        </w:tc>
        <w:tc>
          <w:tcPr>
            <w:tcW w:w="1710" w:type="dxa"/>
            <w:tcBorders>
              <w:top w:val="single" w:sz="4" w:space="0" w:color="000000"/>
              <w:bottom w:val="single" w:sz="4" w:space="0" w:color="000000"/>
            </w:tcBorders>
            <w:shd w:val="clear" w:color="auto" w:fill="auto"/>
            <w:tcMar>
              <w:top w:w="0" w:type="dxa"/>
              <w:left w:w="14" w:type="dxa"/>
              <w:bottom w:w="0" w:type="dxa"/>
              <w:right w:w="14" w:type="dxa"/>
            </w:tcMar>
          </w:tcPr>
          <w:p w14:paraId="546BDA1F" w14:textId="77777777" w:rsidR="00D008EF" w:rsidRDefault="00D008EF" w:rsidP="003C042D">
            <w:pPr>
              <w:rPr>
                <w:rFonts w:ascii="Gill Sans MT" w:hAnsi="Gill Sans MT" w:cs="Calibri"/>
                <w:lang w:val="en-CA"/>
              </w:rPr>
            </w:pPr>
            <w:r>
              <w:rPr>
                <w:rFonts w:ascii="Gill Sans MT" w:hAnsi="Gill Sans MT" w:cs="Calibri"/>
                <w:lang w:val="en-CA"/>
              </w:rPr>
              <w:t>14 Sept</w:t>
            </w:r>
          </w:p>
        </w:tc>
        <w:tc>
          <w:tcPr>
            <w:tcW w:w="1620" w:type="dxa"/>
            <w:tcBorders>
              <w:top w:val="single" w:sz="4" w:space="0" w:color="000000"/>
              <w:bottom w:val="single" w:sz="4" w:space="0" w:color="000000"/>
            </w:tcBorders>
            <w:shd w:val="clear" w:color="auto" w:fill="auto"/>
            <w:tcMar>
              <w:top w:w="0" w:type="dxa"/>
              <w:left w:w="14" w:type="dxa"/>
              <w:bottom w:w="0" w:type="dxa"/>
              <w:right w:w="14" w:type="dxa"/>
            </w:tcMar>
          </w:tcPr>
          <w:p w14:paraId="489BB898" w14:textId="77777777" w:rsidR="00D008EF" w:rsidRDefault="00D008EF" w:rsidP="003C042D">
            <w:pPr>
              <w:jc w:val="center"/>
              <w:rPr>
                <w:rFonts w:ascii="Gill Sans MT" w:hAnsi="Gill Sans MT" w:cs="Calibri"/>
                <w:i/>
                <w:lang w:val="en-CA"/>
              </w:rPr>
            </w:pPr>
            <w:r>
              <w:rPr>
                <w:rFonts w:ascii="Gill Sans MT" w:hAnsi="Gill Sans MT" w:cs="Calibri"/>
                <w:i/>
                <w:lang w:val="en-CA"/>
              </w:rPr>
              <w:t>1</w:t>
            </w:r>
          </w:p>
        </w:tc>
      </w:tr>
      <w:tr w:rsidR="00D008EF" w14:paraId="14FBFB88" w14:textId="77777777" w:rsidTr="003C042D">
        <w:tblPrEx>
          <w:tblCellMar>
            <w:top w:w="0" w:type="dxa"/>
            <w:bottom w:w="0" w:type="dxa"/>
          </w:tblCellMar>
        </w:tblPrEx>
        <w:trPr>
          <w:trHeight w:val="251"/>
        </w:trPr>
        <w:tc>
          <w:tcPr>
            <w:tcW w:w="3870" w:type="dxa"/>
            <w:tcBorders>
              <w:top w:val="single" w:sz="4" w:space="0" w:color="000000"/>
              <w:bottom w:val="single" w:sz="4" w:space="0" w:color="000000"/>
            </w:tcBorders>
            <w:shd w:val="clear" w:color="auto" w:fill="auto"/>
            <w:tcMar>
              <w:top w:w="0" w:type="dxa"/>
              <w:left w:w="14" w:type="dxa"/>
              <w:bottom w:w="0" w:type="dxa"/>
              <w:right w:w="14" w:type="dxa"/>
            </w:tcMar>
          </w:tcPr>
          <w:p w14:paraId="01BA295C" w14:textId="77777777" w:rsidR="00D008EF" w:rsidRDefault="00D008EF" w:rsidP="00592E53">
            <w:pPr>
              <w:numPr>
                <w:ilvl w:val="0"/>
                <w:numId w:val="32"/>
              </w:numPr>
              <w:autoSpaceDN w:val="0"/>
              <w:ind w:left="0"/>
              <w:rPr>
                <w:rFonts w:ascii="Gill Sans MT" w:hAnsi="Gill Sans MT" w:cs="Calibri"/>
                <w:lang w:val="en-CA"/>
              </w:rPr>
            </w:pPr>
            <w:r>
              <w:rPr>
                <w:rFonts w:ascii="Gill Sans MT" w:hAnsi="Gill Sans MT" w:cs="Calibri"/>
                <w:lang w:val="en-CA"/>
              </w:rPr>
              <w:t>Interviews in Khartoum</w:t>
            </w:r>
          </w:p>
        </w:tc>
        <w:tc>
          <w:tcPr>
            <w:tcW w:w="2084" w:type="dxa"/>
            <w:tcBorders>
              <w:top w:val="single" w:sz="4" w:space="0" w:color="000000"/>
              <w:bottom w:val="single" w:sz="4" w:space="0" w:color="000000"/>
            </w:tcBorders>
            <w:shd w:val="clear" w:color="auto" w:fill="auto"/>
            <w:tcMar>
              <w:top w:w="0" w:type="dxa"/>
              <w:left w:w="14" w:type="dxa"/>
              <w:bottom w:w="0" w:type="dxa"/>
              <w:right w:w="14" w:type="dxa"/>
            </w:tcMar>
          </w:tcPr>
          <w:p w14:paraId="5DD15562" w14:textId="77777777" w:rsidR="00D008EF" w:rsidRDefault="00D008EF" w:rsidP="003C042D">
            <w:pPr>
              <w:rPr>
                <w:rFonts w:ascii="Gill Sans MT" w:hAnsi="Gill Sans MT" w:cs="Calibri"/>
                <w:lang w:val="en-CA"/>
              </w:rPr>
            </w:pPr>
            <w:r>
              <w:rPr>
                <w:rFonts w:ascii="Gill Sans MT" w:hAnsi="Gill Sans MT" w:cs="Calibri"/>
                <w:lang w:val="en-CA"/>
              </w:rPr>
              <w:t>National Consultant</w:t>
            </w:r>
          </w:p>
        </w:tc>
        <w:tc>
          <w:tcPr>
            <w:tcW w:w="1710" w:type="dxa"/>
            <w:tcBorders>
              <w:top w:val="single" w:sz="4" w:space="0" w:color="000000"/>
              <w:bottom w:val="single" w:sz="4" w:space="0" w:color="000000"/>
            </w:tcBorders>
            <w:shd w:val="clear" w:color="auto" w:fill="auto"/>
            <w:tcMar>
              <w:top w:w="0" w:type="dxa"/>
              <w:left w:w="14" w:type="dxa"/>
              <w:bottom w:w="0" w:type="dxa"/>
              <w:right w:w="14" w:type="dxa"/>
            </w:tcMar>
          </w:tcPr>
          <w:p w14:paraId="42C57BD4" w14:textId="77777777" w:rsidR="00D008EF" w:rsidRDefault="00D008EF" w:rsidP="003C042D">
            <w:pPr>
              <w:rPr>
                <w:rFonts w:ascii="Gill Sans MT" w:hAnsi="Gill Sans MT" w:cs="Calibri"/>
                <w:lang w:val="en-CA"/>
              </w:rPr>
            </w:pPr>
            <w:r>
              <w:rPr>
                <w:rFonts w:ascii="Gill Sans MT" w:hAnsi="Gill Sans MT" w:cs="Calibri"/>
                <w:lang w:val="en-CA"/>
              </w:rPr>
              <w:t xml:space="preserve">15-16 Sept </w:t>
            </w:r>
          </w:p>
        </w:tc>
        <w:tc>
          <w:tcPr>
            <w:tcW w:w="1620" w:type="dxa"/>
            <w:tcBorders>
              <w:top w:val="single" w:sz="4" w:space="0" w:color="000000"/>
              <w:bottom w:val="single" w:sz="4" w:space="0" w:color="000000"/>
            </w:tcBorders>
            <w:shd w:val="clear" w:color="auto" w:fill="auto"/>
            <w:tcMar>
              <w:top w:w="0" w:type="dxa"/>
              <w:left w:w="14" w:type="dxa"/>
              <w:bottom w:w="0" w:type="dxa"/>
              <w:right w:w="14" w:type="dxa"/>
            </w:tcMar>
          </w:tcPr>
          <w:p w14:paraId="2D2C3BB9" w14:textId="77777777" w:rsidR="00D008EF" w:rsidRDefault="00D008EF" w:rsidP="003C042D">
            <w:pPr>
              <w:jc w:val="center"/>
              <w:rPr>
                <w:rFonts w:ascii="Gill Sans MT" w:hAnsi="Gill Sans MT" w:cs="Calibri"/>
                <w:i/>
                <w:lang w:val="en-CA"/>
              </w:rPr>
            </w:pPr>
            <w:r>
              <w:rPr>
                <w:rFonts w:ascii="Gill Sans MT" w:hAnsi="Gill Sans MT" w:cs="Calibri"/>
                <w:i/>
                <w:lang w:val="en-CA"/>
              </w:rPr>
              <w:t>2</w:t>
            </w:r>
          </w:p>
        </w:tc>
      </w:tr>
      <w:tr w:rsidR="00D008EF" w14:paraId="41A76432" w14:textId="77777777" w:rsidTr="003C042D">
        <w:tblPrEx>
          <w:tblCellMar>
            <w:top w:w="0" w:type="dxa"/>
            <w:bottom w:w="0" w:type="dxa"/>
          </w:tblCellMar>
        </w:tblPrEx>
        <w:trPr>
          <w:trHeight w:val="161"/>
        </w:trPr>
        <w:tc>
          <w:tcPr>
            <w:tcW w:w="7664" w:type="dxa"/>
            <w:gridSpan w:val="3"/>
            <w:tcBorders>
              <w:top w:val="single" w:sz="4" w:space="0" w:color="000000"/>
              <w:bottom w:val="single" w:sz="4" w:space="0" w:color="000000"/>
            </w:tcBorders>
            <w:shd w:val="clear" w:color="auto" w:fill="DAEEF3"/>
            <w:tcMar>
              <w:top w:w="0" w:type="dxa"/>
              <w:left w:w="14" w:type="dxa"/>
              <w:bottom w:w="0" w:type="dxa"/>
              <w:right w:w="14" w:type="dxa"/>
            </w:tcMar>
            <w:vAlign w:val="center"/>
          </w:tcPr>
          <w:p w14:paraId="21ED4349" w14:textId="77777777" w:rsidR="00D008EF" w:rsidRDefault="00D008EF" w:rsidP="003C042D">
            <w:pPr>
              <w:rPr>
                <w:rFonts w:ascii="Gill Sans MT" w:hAnsi="Gill Sans MT" w:cs="Calibri"/>
                <w:b/>
                <w:lang w:val="en-CA"/>
              </w:rPr>
            </w:pPr>
            <w:r>
              <w:rPr>
                <w:rFonts w:ascii="Gill Sans MT" w:hAnsi="Gill Sans MT" w:cs="Calibri"/>
                <w:b/>
                <w:lang w:val="en-CA"/>
              </w:rPr>
              <w:t>Total working days for National Consultant</w:t>
            </w:r>
          </w:p>
        </w:tc>
        <w:tc>
          <w:tcPr>
            <w:tcW w:w="1620" w:type="dxa"/>
            <w:tcBorders>
              <w:top w:val="single" w:sz="4" w:space="0" w:color="000000"/>
              <w:bottom w:val="single" w:sz="4" w:space="0" w:color="000000"/>
            </w:tcBorders>
            <w:shd w:val="clear" w:color="auto" w:fill="DAEEF3"/>
            <w:tcMar>
              <w:top w:w="0" w:type="dxa"/>
              <w:left w:w="14" w:type="dxa"/>
              <w:bottom w:w="0" w:type="dxa"/>
              <w:right w:w="14" w:type="dxa"/>
            </w:tcMar>
            <w:vAlign w:val="center"/>
          </w:tcPr>
          <w:p w14:paraId="263B07CF" w14:textId="77777777" w:rsidR="00D008EF" w:rsidRDefault="00D008EF" w:rsidP="003C042D">
            <w:pPr>
              <w:jc w:val="center"/>
              <w:rPr>
                <w:rFonts w:ascii="Gill Sans MT" w:hAnsi="Gill Sans MT" w:cs="Calibri"/>
                <w:b/>
                <w:i/>
                <w:iCs/>
                <w:lang w:val="en-CA"/>
              </w:rPr>
            </w:pPr>
            <w:r>
              <w:rPr>
                <w:rFonts w:ascii="Gill Sans MT" w:hAnsi="Gill Sans MT" w:cs="Calibri"/>
                <w:b/>
                <w:i/>
                <w:iCs/>
                <w:lang w:val="en-CA"/>
              </w:rPr>
              <w:t>17</w:t>
            </w:r>
          </w:p>
        </w:tc>
      </w:tr>
    </w:tbl>
    <w:p w14:paraId="4DBB9D64" w14:textId="77777777" w:rsidR="00D008EF" w:rsidRDefault="00D008EF" w:rsidP="00D008EF">
      <w:pPr>
        <w:spacing w:after="120"/>
        <w:rPr>
          <w:rFonts w:ascii="Gill Sans MT" w:hAnsi="Gill Sans MT" w:cs="Calibri"/>
          <w:bCs/>
          <w:i/>
        </w:rPr>
      </w:pPr>
      <w:r>
        <w:rPr>
          <w:rFonts w:ascii="Gill Sans MT" w:hAnsi="Gill Sans MT" w:cs="Calibri"/>
          <w:bCs/>
          <w:i/>
        </w:rPr>
        <w:t>NC = National Consultants, LS = Local staff</w:t>
      </w:r>
    </w:p>
    <w:p w14:paraId="3191ED41" w14:textId="77777777" w:rsidR="00D008EF" w:rsidRDefault="00D008EF" w:rsidP="00D008EF">
      <w:pPr>
        <w:spacing w:after="120"/>
        <w:ind w:left="270" w:hanging="270"/>
        <w:rPr>
          <w:rFonts w:ascii="Gill Sans MT" w:hAnsi="Gill Sans MT" w:cs="Calibri"/>
          <w:b/>
        </w:rPr>
      </w:pPr>
      <w:r>
        <w:rPr>
          <w:rFonts w:ascii="Gill Sans MT" w:hAnsi="Gill Sans MT" w:cs="Calibri"/>
          <w:b/>
        </w:rPr>
        <w:t>Compensation</w:t>
      </w:r>
    </w:p>
    <w:p w14:paraId="4647ADFB" w14:textId="77777777" w:rsidR="00D008EF" w:rsidRDefault="00D008EF" w:rsidP="00592E53">
      <w:pPr>
        <w:widowControl w:val="0"/>
        <w:numPr>
          <w:ilvl w:val="0"/>
          <w:numId w:val="34"/>
        </w:numPr>
        <w:autoSpaceDN w:val="0"/>
        <w:rPr>
          <w:rFonts w:ascii="Gill Sans MT" w:hAnsi="Gill Sans MT" w:cs="Calibri"/>
        </w:rPr>
      </w:pPr>
      <w:r>
        <w:rPr>
          <w:rFonts w:ascii="Gill Sans MT" w:hAnsi="Gill Sans MT" w:cs="Calibri"/>
        </w:rPr>
        <w:t xml:space="preserve">RISING II project will provide accommodation and local transport. The Consultant will receive per diem (CRS standard rate) to cover for meals during field study as applicable. The Consultant will not receive per diem for days spent in the Consultant’s city of residence. </w:t>
      </w:r>
    </w:p>
    <w:p w14:paraId="46EA4815" w14:textId="77777777" w:rsidR="00D008EF" w:rsidRDefault="00D008EF" w:rsidP="00592E53">
      <w:pPr>
        <w:widowControl w:val="0"/>
        <w:numPr>
          <w:ilvl w:val="0"/>
          <w:numId w:val="33"/>
        </w:numPr>
        <w:autoSpaceDN w:val="0"/>
      </w:pPr>
      <w:r>
        <w:rPr>
          <w:rFonts w:ascii="Gill Sans MT" w:hAnsi="Gill Sans MT" w:cs="Calibri"/>
        </w:rPr>
        <w:t xml:space="preserve">The consultant will receive </w:t>
      </w:r>
      <w:r>
        <w:rPr>
          <w:rFonts w:ascii="Gill Sans MT" w:hAnsi="Gill Sans MT" w:cs="Calibri"/>
          <w:b/>
          <w:shd w:val="clear" w:color="auto" w:fill="FFFF00"/>
        </w:rPr>
        <w:t>$XXX</w:t>
      </w:r>
      <w:r>
        <w:rPr>
          <w:rFonts w:ascii="Gill Sans MT" w:hAnsi="Gill Sans MT" w:cs="Calibri"/>
        </w:rPr>
        <w:t xml:space="preserve"> per day for consultancy fees. </w:t>
      </w:r>
      <w:r>
        <w:rPr>
          <w:rFonts w:ascii="Gill Sans MT" w:hAnsi="Gill Sans MT" w:cs="Calibri"/>
          <w:b/>
          <w:bCs/>
        </w:rPr>
        <w:t xml:space="preserve">RISING II will make the payment to the Consultant via bank transfer once the Team Leader verifies that the work has been completed in a satisfactory manner.  </w:t>
      </w:r>
    </w:p>
    <w:p w14:paraId="24DC1590" w14:textId="77777777" w:rsidR="00D008EF" w:rsidRDefault="00D008EF" w:rsidP="00592E53">
      <w:pPr>
        <w:widowControl w:val="0"/>
        <w:numPr>
          <w:ilvl w:val="0"/>
          <w:numId w:val="33"/>
        </w:numPr>
        <w:autoSpaceDN w:val="0"/>
        <w:spacing w:after="120"/>
      </w:pPr>
      <w:r>
        <w:rPr>
          <w:rFonts w:ascii="Gill Sans MT" w:hAnsi="Gill Sans MT" w:cs="Calibri"/>
        </w:rPr>
        <w:t xml:space="preserve">The Consultant must collect receipts for all local expenses and submit a trip expense report to CRS/TANGO, verified by the Team Leader, at the end of the work in order to verify expense or to receive reimbursement.  </w:t>
      </w:r>
    </w:p>
    <w:p w14:paraId="2A33F72D" w14:textId="77777777" w:rsidR="00D008EF" w:rsidRDefault="00D008EF" w:rsidP="00D008EF">
      <w:pPr>
        <w:rPr>
          <w:rFonts w:ascii="Gill Sans MT" w:hAnsi="Gill Sans MT"/>
        </w:rPr>
      </w:pPr>
    </w:p>
    <w:p w14:paraId="269E463A" w14:textId="77777777" w:rsidR="00D008EF" w:rsidRDefault="00D008EF" w:rsidP="00D008EF">
      <w:pPr>
        <w:shd w:val="clear" w:color="auto" w:fill="FFFFFF"/>
        <w:rPr>
          <w:rFonts w:ascii="Arial" w:hAnsi="Arial"/>
          <w:color w:val="454547"/>
        </w:rPr>
      </w:pPr>
    </w:p>
    <w:p w14:paraId="317FC75D" w14:textId="77777777" w:rsidR="00036EEC" w:rsidRDefault="00036EEC" w:rsidP="00CC6B24">
      <w:pPr>
        <w:pStyle w:val="Body"/>
        <w:jc w:val="center"/>
        <w:rPr>
          <w:rFonts w:asciiTheme="majorBidi" w:hAnsiTheme="majorBidi" w:cstheme="majorBidi"/>
          <w:b/>
          <w:bCs/>
          <w:sz w:val="32"/>
          <w:szCs w:val="32"/>
        </w:rPr>
      </w:pPr>
    </w:p>
    <w:p w14:paraId="2423372C" w14:textId="76086434" w:rsidR="00F77728" w:rsidRDefault="00F77728" w:rsidP="00CC6B24">
      <w:pPr>
        <w:pStyle w:val="Body"/>
        <w:jc w:val="center"/>
        <w:rPr>
          <w:rFonts w:asciiTheme="majorBidi" w:hAnsiTheme="majorBidi" w:cstheme="majorBidi"/>
          <w:b/>
          <w:bCs/>
          <w:sz w:val="32"/>
          <w:szCs w:val="32"/>
          <w:lang w:bidi="ar-IQ"/>
        </w:rPr>
      </w:pPr>
    </w:p>
    <w:p w14:paraId="3AF91B33" w14:textId="01953432" w:rsidR="00F77728" w:rsidRDefault="00F77728" w:rsidP="00CC6B24">
      <w:pPr>
        <w:pStyle w:val="Body"/>
        <w:jc w:val="center"/>
        <w:rPr>
          <w:rFonts w:asciiTheme="majorBidi" w:hAnsiTheme="majorBidi" w:cstheme="majorBidi"/>
          <w:b/>
          <w:bCs/>
          <w:sz w:val="32"/>
          <w:szCs w:val="32"/>
          <w:lang w:bidi="ar-IQ"/>
        </w:rPr>
      </w:pPr>
    </w:p>
    <w:p w14:paraId="54000C46" w14:textId="20E3B66B" w:rsidR="00F77728" w:rsidRDefault="00F77728" w:rsidP="00CC6B24">
      <w:pPr>
        <w:pStyle w:val="Body"/>
        <w:jc w:val="center"/>
        <w:rPr>
          <w:rFonts w:asciiTheme="majorBidi" w:hAnsiTheme="majorBidi" w:cstheme="majorBidi"/>
          <w:b/>
          <w:bCs/>
          <w:sz w:val="32"/>
          <w:szCs w:val="32"/>
          <w:lang w:bidi="ar-IQ"/>
        </w:rPr>
      </w:pPr>
    </w:p>
    <w:p w14:paraId="5AD9F5C5" w14:textId="76B66AAB" w:rsidR="00F77728" w:rsidRDefault="00F77728" w:rsidP="00CC6B24">
      <w:pPr>
        <w:pStyle w:val="Body"/>
        <w:jc w:val="center"/>
        <w:rPr>
          <w:rFonts w:asciiTheme="majorBidi" w:hAnsiTheme="majorBidi" w:cstheme="majorBidi"/>
          <w:b/>
          <w:bCs/>
          <w:sz w:val="32"/>
          <w:szCs w:val="32"/>
          <w:lang w:bidi="ar-IQ"/>
        </w:rPr>
      </w:pPr>
    </w:p>
    <w:p w14:paraId="4F2715BC" w14:textId="2979B1A1" w:rsidR="00F77728" w:rsidRDefault="00F77728" w:rsidP="00CC6B24">
      <w:pPr>
        <w:pStyle w:val="Body"/>
        <w:jc w:val="center"/>
        <w:rPr>
          <w:rFonts w:asciiTheme="majorBidi" w:hAnsiTheme="majorBidi" w:cstheme="majorBidi"/>
          <w:b/>
          <w:bCs/>
          <w:sz w:val="32"/>
          <w:szCs w:val="32"/>
          <w:lang w:bidi="ar-IQ"/>
        </w:rPr>
      </w:pPr>
    </w:p>
    <w:p w14:paraId="3CA02948" w14:textId="01880956" w:rsidR="00F77728" w:rsidRDefault="00F77728" w:rsidP="00CC6B24">
      <w:pPr>
        <w:pStyle w:val="Body"/>
        <w:jc w:val="center"/>
        <w:rPr>
          <w:rFonts w:asciiTheme="majorBidi" w:hAnsiTheme="majorBidi" w:cstheme="majorBidi"/>
          <w:b/>
          <w:bCs/>
          <w:sz w:val="32"/>
          <w:szCs w:val="32"/>
          <w:lang w:bidi="ar-IQ"/>
        </w:rPr>
      </w:pPr>
    </w:p>
    <w:p w14:paraId="5ADADABE" w14:textId="19069533" w:rsidR="00D008EF" w:rsidRDefault="00D008EF" w:rsidP="00CC6B24">
      <w:pPr>
        <w:pStyle w:val="Body"/>
        <w:jc w:val="center"/>
        <w:rPr>
          <w:rFonts w:asciiTheme="majorBidi" w:hAnsiTheme="majorBidi" w:cstheme="majorBidi"/>
          <w:b/>
          <w:bCs/>
          <w:sz w:val="32"/>
          <w:szCs w:val="32"/>
          <w:lang w:bidi="ar-IQ"/>
        </w:rPr>
      </w:pPr>
    </w:p>
    <w:p w14:paraId="2C96933B" w14:textId="279AFFC6" w:rsidR="00D008EF" w:rsidRDefault="00D008EF" w:rsidP="00CC6B24">
      <w:pPr>
        <w:pStyle w:val="Body"/>
        <w:jc w:val="center"/>
        <w:rPr>
          <w:rFonts w:asciiTheme="majorBidi" w:hAnsiTheme="majorBidi" w:cstheme="majorBidi"/>
          <w:b/>
          <w:bCs/>
          <w:sz w:val="32"/>
          <w:szCs w:val="32"/>
          <w:lang w:bidi="ar-IQ"/>
        </w:rPr>
      </w:pPr>
    </w:p>
    <w:p w14:paraId="00531165" w14:textId="0DCF0797" w:rsidR="00D008EF" w:rsidRDefault="00D008EF" w:rsidP="00CC6B24">
      <w:pPr>
        <w:pStyle w:val="Body"/>
        <w:jc w:val="center"/>
        <w:rPr>
          <w:rFonts w:asciiTheme="majorBidi" w:hAnsiTheme="majorBidi" w:cstheme="majorBidi"/>
          <w:b/>
          <w:bCs/>
          <w:sz w:val="32"/>
          <w:szCs w:val="32"/>
          <w:lang w:bidi="ar-IQ"/>
        </w:rPr>
      </w:pPr>
    </w:p>
    <w:p w14:paraId="5A62F2AA" w14:textId="21043E8E" w:rsidR="00D008EF" w:rsidRDefault="00D008EF" w:rsidP="00CC6B24">
      <w:pPr>
        <w:pStyle w:val="Body"/>
        <w:jc w:val="center"/>
        <w:rPr>
          <w:rFonts w:asciiTheme="majorBidi" w:hAnsiTheme="majorBidi" w:cstheme="majorBidi"/>
          <w:b/>
          <w:bCs/>
          <w:sz w:val="32"/>
          <w:szCs w:val="32"/>
          <w:lang w:bidi="ar-IQ"/>
        </w:rPr>
      </w:pPr>
    </w:p>
    <w:p w14:paraId="3AE08EA0" w14:textId="53CC5D13" w:rsidR="00D008EF" w:rsidRDefault="00D008EF" w:rsidP="00CC6B24">
      <w:pPr>
        <w:pStyle w:val="Body"/>
        <w:jc w:val="center"/>
        <w:rPr>
          <w:rFonts w:asciiTheme="majorBidi" w:hAnsiTheme="majorBidi" w:cstheme="majorBidi"/>
          <w:b/>
          <w:bCs/>
          <w:sz w:val="32"/>
          <w:szCs w:val="32"/>
          <w:lang w:bidi="ar-IQ"/>
        </w:rPr>
      </w:pPr>
    </w:p>
    <w:p w14:paraId="621B90A5" w14:textId="5688F59D" w:rsidR="00D008EF" w:rsidRDefault="00D008EF" w:rsidP="00CC6B24">
      <w:pPr>
        <w:pStyle w:val="Body"/>
        <w:jc w:val="center"/>
        <w:rPr>
          <w:rFonts w:asciiTheme="majorBidi" w:hAnsiTheme="majorBidi" w:cstheme="majorBidi"/>
          <w:b/>
          <w:bCs/>
          <w:sz w:val="32"/>
          <w:szCs w:val="32"/>
          <w:lang w:bidi="ar-IQ"/>
        </w:rPr>
      </w:pPr>
    </w:p>
    <w:p w14:paraId="5F43628C" w14:textId="5688F59D" w:rsidR="00D008EF" w:rsidRDefault="00D008EF" w:rsidP="00CC6B24">
      <w:pPr>
        <w:pStyle w:val="Body"/>
        <w:jc w:val="center"/>
        <w:rPr>
          <w:rFonts w:asciiTheme="majorBidi" w:hAnsiTheme="majorBidi" w:cstheme="majorBidi"/>
          <w:b/>
          <w:bCs/>
          <w:sz w:val="32"/>
          <w:szCs w:val="32"/>
          <w:lang w:bidi="ar-IQ"/>
        </w:rPr>
      </w:pPr>
    </w:p>
    <w:p w14:paraId="63B5B3AB" w14:textId="24D833E7" w:rsidR="00F77728" w:rsidRDefault="00F77728" w:rsidP="00CC6B24">
      <w:pPr>
        <w:pStyle w:val="Body"/>
        <w:jc w:val="center"/>
        <w:rPr>
          <w:rFonts w:asciiTheme="majorBidi" w:hAnsiTheme="majorBidi" w:cstheme="majorBidi"/>
          <w:b/>
          <w:bCs/>
          <w:sz w:val="32"/>
          <w:szCs w:val="32"/>
          <w:lang w:bidi="ar-IQ"/>
        </w:rPr>
      </w:pPr>
      <w:r>
        <w:rPr>
          <w:rFonts w:asciiTheme="majorBidi" w:hAnsiTheme="majorBidi" w:cstheme="majorBidi"/>
          <w:b/>
          <w:bCs/>
          <w:sz w:val="32"/>
          <w:szCs w:val="32"/>
          <w:lang w:bidi="ar-IQ"/>
        </w:rPr>
        <w:lastRenderedPageBreak/>
        <w:t>Attachment 2</w:t>
      </w:r>
    </w:p>
    <w:p w14:paraId="154BFC96" w14:textId="1F25CDE7" w:rsidR="00F77728" w:rsidRDefault="00F77728" w:rsidP="00CC6B24">
      <w:pPr>
        <w:pStyle w:val="Body"/>
        <w:jc w:val="center"/>
        <w:rPr>
          <w:rFonts w:asciiTheme="majorBidi" w:hAnsiTheme="majorBidi" w:cstheme="majorBidi"/>
          <w:b/>
          <w:bCs/>
          <w:sz w:val="32"/>
          <w:szCs w:val="32"/>
          <w:lang w:bidi="ar-IQ"/>
        </w:rPr>
      </w:pPr>
    </w:p>
    <w:p w14:paraId="51F1AF82" w14:textId="77777777" w:rsidR="00F77728" w:rsidRPr="002D6502" w:rsidRDefault="00F77728" w:rsidP="00F77728">
      <w:pPr>
        <w:kinsoku w:val="0"/>
        <w:overflowPunct w:val="0"/>
        <w:spacing w:before="11" w:line="240" w:lineRule="atLeast"/>
        <w:jc w:val="both"/>
        <w:rPr>
          <w:rFonts w:eastAsia="Calibri"/>
          <w:sz w:val="22"/>
          <w:szCs w:val="22"/>
          <w:lang w:val="en-GB"/>
        </w:rPr>
      </w:pPr>
    </w:p>
    <w:p w14:paraId="3FE6F361" w14:textId="77777777" w:rsidR="00F77728" w:rsidRPr="002D6502" w:rsidRDefault="00F77728" w:rsidP="00F77728">
      <w:pPr>
        <w:kinsoku w:val="0"/>
        <w:overflowPunct w:val="0"/>
        <w:spacing w:before="11" w:line="240" w:lineRule="atLeast"/>
        <w:jc w:val="both"/>
        <w:rPr>
          <w:rFonts w:eastAsia="Calibri"/>
          <w:sz w:val="22"/>
          <w:szCs w:val="22"/>
          <w:lang w:val="en-GB"/>
        </w:rPr>
      </w:pPr>
      <w:r w:rsidRPr="002D6502">
        <w:rPr>
          <w:rFonts w:eastAsia="Calibri"/>
          <w:b/>
          <w:bCs/>
          <w:sz w:val="22"/>
          <w:szCs w:val="22"/>
          <w:lang w:val="en-GB"/>
        </w:rPr>
        <w:t>EXHIBIT B:</w:t>
      </w:r>
      <w:r w:rsidRPr="002D6502">
        <w:rPr>
          <w:rFonts w:eastAsia="Calibri"/>
          <w:sz w:val="22"/>
          <w:szCs w:val="22"/>
          <w:lang w:val="en-GB"/>
        </w:rPr>
        <w:t xml:space="preserve"> </w:t>
      </w:r>
      <w:r w:rsidRPr="002D6502">
        <w:rPr>
          <w:rFonts w:eastAsia="Calibri"/>
          <w:b/>
          <w:bCs/>
          <w:sz w:val="22"/>
          <w:szCs w:val="22"/>
          <w:lang w:val="en-GB"/>
        </w:rPr>
        <w:t>SUPPLIER/ SERVICE PROVIDER CODE OF CONDUCT</w:t>
      </w:r>
    </w:p>
    <w:p w14:paraId="1A13B252" w14:textId="77777777" w:rsidR="00F77728" w:rsidRPr="002D6502" w:rsidRDefault="00592E53" w:rsidP="00F77728">
      <w:pPr>
        <w:spacing w:before="119" w:line="240" w:lineRule="atLeast"/>
        <w:ind w:left="100" w:right="419"/>
        <w:jc w:val="both"/>
        <w:rPr>
          <w:sz w:val="22"/>
          <w:szCs w:val="22"/>
          <w:lang w:val="en-GB"/>
        </w:rPr>
      </w:pPr>
      <w:hyperlink r:id="rId19">
        <w:r w:rsidR="00F77728" w:rsidRPr="002D6502">
          <w:rPr>
            <w:color w:val="0562C1"/>
            <w:sz w:val="22"/>
            <w:szCs w:val="22"/>
            <w:u w:val="single" w:color="0562C1"/>
            <w:lang w:val="en-GB"/>
          </w:rPr>
          <w:t>Catholic</w:t>
        </w:r>
        <w:r w:rsidR="00F77728" w:rsidRPr="002D6502">
          <w:rPr>
            <w:color w:val="0562C1"/>
            <w:spacing w:val="-11"/>
            <w:sz w:val="22"/>
            <w:szCs w:val="22"/>
            <w:u w:val="single" w:color="0562C1"/>
            <w:lang w:val="en-GB"/>
          </w:rPr>
          <w:t xml:space="preserve"> </w:t>
        </w:r>
        <w:r w:rsidR="00F77728" w:rsidRPr="002D6502">
          <w:rPr>
            <w:color w:val="0562C1"/>
            <w:sz w:val="22"/>
            <w:szCs w:val="22"/>
            <w:u w:val="single" w:color="0562C1"/>
            <w:lang w:val="en-GB"/>
          </w:rPr>
          <w:t>Relief</w:t>
        </w:r>
        <w:r w:rsidR="00F77728" w:rsidRPr="002D6502">
          <w:rPr>
            <w:color w:val="0562C1"/>
            <w:spacing w:val="-9"/>
            <w:sz w:val="22"/>
            <w:szCs w:val="22"/>
            <w:u w:val="single" w:color="0562C1"/>
            <w:lang w:val="en-GB"/>
          </w:rPr>
          <w:t xml:space="preserve"> </w:t>
        </w:r>
        <w:r w:rsidR="00F77728" w:rsidRPr="002D6502">
          <w:rPr>
            <w:color w:val="0562C1"/>
            <w:sz w:val="22"/>
            <w:szCs w:val="22"/>
            <w:u w:val="single" w:color="0562C1"/>
            <w:lang w:val="en-GB"/>
          </w:rPr>
          <w:t>Services</w:t>
        </w:r>
        <w:r w:rsidR="00F77728" w:rsidRPr="002D6502">
          <w:rPr>
            <w:color w:val="0562C1"/>
            <w:spacing w:val="-8"/>
            <w:sz w:val="22"/>
            <w:szCs w:val="22"/>
            <w:u w:val="single" w:color="0562C1"/>
            <w:lang w:val="en-GB"/>
          </w:rPr>
          <w:t xml:space="preserve"> </w:t>
        </w:r>
        <w:r w:rsidR="00F77728" w:rsidRPr="002D6502">
          <w:rPr>
            <w:color w:val="0562C1"/>
            <w:sz w:val="22"/>
            <w:szCs w:val="22"/>
            <w:u w:val="single" w:color="0562C1"/>
            <w:lang w:val="en-GB"/>
          </w:rPr>
          <w:t>(CRS)</w:t>
        </w:r>
        <w:r w:rsidR="00F77728" w:rsidRPr="002D6502">
          <w:rPr>
            <w:color w:val="0562C1"/>
            <w:spacing w:val="-9"/>
            <w:sz w:val="22"/>
            <w:szCs w:val="22"/>
            <w:lang w:val="en-GB"/>
          </w:rPr>
          <w:t xml:space="preserve"> </w:t>
        </w:r>
      </w:hyperlink>
      <w:r w:rsidR="00F77728" w:rsidRPr="002D6502">
        <w:rPr>
          <w:color w:val="333333"/>
          <w:sz w:val="22"/>
          <w:szCs w:val="22"/>
          <w:lang w:val="en-GB"/>
        </w:rPr>
        <w:t>has</w:t>
      </w:r>
      <w:r w:rsidR="00F77728" w:rsidRPr="002D6502">
        <w:rPr>
          <w:color w:val="333333"/>
          <w:spacing w:val="-9"/>
          <w:sz w:val="22"/>
          <w:szCs w:val="22"/>
          <w:lang w:val="en-GB"/>
        </w:rPr>
        <w:t xml:space="preserve"> </w:t>
      </w:r>
      <w:r w:rsidR="00F77728" w:rsidRPr="002D6502">
        <w:rPr>
          <w:color w:val="333333"/>
          <w:sz w:val="22"/>
          <w:szCs w:val="22"/>
          <w:lang w:val="en-GB"/>
        </w:rPr>
        <w:t>committed</w:t>
      </w:r>
      <w:r w:rsidR="00F77728" w:rsidRPr="002D6502">
        <w:rPr>
          <w:color w:val="333333"/>
          <w:spacing w:val="-11"/>
          <w:sz w:val="22"/>
          <w:szCs w:val="22"/>
          <w:lang w:val="en-GB"/>
        </w:rPr>
        <w:t xml:space="preserve"> </w:t>
      </w:r>
      <w:r w:rsidR="00F77728" w:rsidRPr="002D6502">
        <w:rPr>
          <w:color w:val="333333"/>
          <w:sz w:val="22"/>
          <w:szCs w:val="22"/>
          <w:lang w:val="en-GB"/>
        </w:rPr>
        <w:t>to</w:t>
      </w:r>
      <w:r w:rsidR="00F77728" w:rsidRPr="002D6502">
        <w:rPr>
          <w:color w:val="333333"/>
          <w:spacing w:val="-8"/>
          <w:sz w:val="22"/>
          <w:szCs w:val="22"/>
          <w:lang w:val="en-GB"/>
        </w:rPr>
        <w:t xml:space="preserve"> </w:t>
      </w:r>
      <w:r w:rsidR="00F77728" w:rsidRPr="002D6502">
        <w:rPr>
          <w:color w:val="333333"/>
          <w:sz w:val="22"/>
          <w:szCs w:val="22"/>
          <w:lang w:val="en-GB"/>
        </w:rPr>
        <w:t>the</w:t>
      </w:r>
      <w:r w:rsidR="00F77728" w:rsidRPr="002D6502">
        <w:rPr>
          <w:color w:val="333333"/>
          <w:spacing w:val="-8"/>
          <w:sz w:val="22"/>
          <w:szCs w:val="22"/>
          <w:lang w:val="en-GB"/>
        </w:rPr>
        <w:t xml:space="preserve"> </w:t>
      </w:r>
      <w:r w:rsidR="00F77728" w:rsidRPr="002D6502">
        <w:rPr>
          <w:color w:val="333333"/>
          <w:sz w:val="22"/>
          <w:szCs w:val="22"/>
          <w:lang w:val="en-GB"/>
        </w:rPr>
        <w:t>principles</w:t>
      </w:r>
      <w:r w:rsidR="00F77728" w:rsidRPr="002D6502">
        <w:rPr>
          <w:color w:val="333333"/>
          <w:spacing w:val="-8"/>
          <w:sz w:val="22"/>
          <w:szCs w:val="22"/>
          <w:lang w:val="en-GB"/>
        </w:rPr>
        <w:t xml:space="preserve"> </w:t>
      </w:r>
      <w:r w:rsidR="00F77728" w:rsidRPr="002D6502">
        <w:rPr>
          <w:color w:val="333333"/>
          <w:sz w:val="22"/>
          <w:szCs w:val="22"/>
          <w:lang w:val="en-GB"/>
        </w:rPr>
        <w:t>of</w:t>
      </w:r>
      <w:r w:rsidR="00F77728" w:rsidRPr="002D6502">
        <w:rPr>
          <w:color w:val="333333"/>
          <w:spacing w:val="-12"/>
          <w:sz w:val="22"/>
          <w:szCs w:val="22"/>
          <w:lang w:val="en-GB"/>
        </w:rPr>
        <w:t xml:space="preserve"> </w:t>
      </w:r>
      <w:r w:rsidR="00F77728" w:rsidRPr="002D6502">
        <w:rPr>
          <w:color w:val="333333"/>
          <w:sz w:val="22"/>
          <w:szCs w:val="22"/>
          <w:lang w:val="en-GB"/>
        </w:rPr>
        <w:t>responsible</w:t>
      </w:r>
      <w:r w:rsidR="00F77728" w:rsidRPr="002D6502">
        <w:rPr>
          <w:color w:val="333333"/>
          <w:spacing w:val="-10"/>
          <w:sz w:val="22"/>
          <w:szCs w:val="22"/>
          <w:lang w:val="en-GB"/>
        </w:rPr>
        <w:t xml:space="preserve"> </w:t>
      </w:r>
      <w:r w:rsidR="00F77728" w:rsidRPr="002D6502">
        <w:rPr>
          <w:color w:val="333333"/>
          <w:sz w:val="22"/>
          <w:szCs w:val="22"/>
          <w:lang w:val="en-GB"/>
        </w:rPr>
        <w:t>sourcing</w:t>
      </w:r>
      <w:r w:rsidR="00F77728" w:rsidRPr="002D6502">
        <w:rPr>
          <w:color w:val="333333"/>
          <w:spacing w:val="-10"/>
          <w:sz w:val="22"/>
          <w:szCs w:val="22"/>
          <w:lang w:val="en-GB"/>
        </w:rPr>
        <w:t xml:space="preserve"> </w:t>
      </w:r>
      <w:r w:rsidR="00F77728" w:rsidRPr="002D6502">
        <w:rPr>
          <w:color w:val="333333"/>
          <w:sz w:val="22"/>
          <w:szCs w:val="22"/>
          <w:lang w:val="en-GB"/>
        </w:rPr>
        <w:t>and</w:t>
      </w:r>
      <w:r w:rsidR="00F77728" w:rsidRPr="002D6502">
        <w:rPr>
          <w:color w:val="333333"/>
          <w:spacing w:val="-9"/>
          <w:sz w:val="22"/>
          <w:szCs w:val="22"/>
          <w:lang w:val="en-GB"/>
        </w:rPr>
        <w:t xml:space="preserve"> </w:t>
      </w:r>
      <w:r w:rsidR="00F77728" w:rsidRPr="002D6502">
        <w:rPr>
          <w:color w:val="333333"/>
          <w:sz w:val="22"/>
          <w:szCs w:val="22"/>
          <w:lang w:val="en-GB"/>
        </w:rPr>
        <w:t>we</w:t>
      </w:r>
      <w:r w:rsidR="00F77728" w:rsidRPr="002D6502">
        <w:rPr>
          <w:color w:val="333333"/>
          <w:spacing w:val="-10"/>
          <w:sz w:val="22"/>
          <w:szCs w:val="22"/>
          <w:lang w:val="en-GB"/>
        </w:rPr>
        <w:t xml:space="preserve"> </w:t>
      </w:r>
      <w:r w:rsidR="00F77728" w:rsidRPr="002D6502">
        <w:rPr>
          <w:color w:val="333333"/>
          <w:sz w:val="22"/>
          <w:szCs w:val="22"/>
          <w:lang w:val="en-GB"/>
        </w:rPr>
        <w:t>expect</w:t>
      </w:r>
      <w:r w:rsidR="00F77728" w:rsidRPr="002D6502">
        <w:rPr>
          <w:color w:val="333333"/>
          <w:spacing w:val="-11"/>
          <w:sz w:val="22"/>
          <w:szCs w:val="22"/>
          <w:lang w:val="en-GB"/>
        </w:rPr>
        <w:t xml:space="preserve"> </w:t>
      </w:r>
      <w:r w:rsidR="00F77728" w:rsidRPr="002D6502">
        <w:rPr>
          <w:color w:val="333333"/>
          <w:sz w:val="22"/>
          <w:szCs w:val="22"/>
          <w:lang w:val="en-GB"/>
        </w:rPr>
        <w:t>our suppliers</w:t>
      </w:r>
      <w:r w:rsidR="00F77728" w:rsidRPr="002D6502">
        <w:rPr>
          <w:color w:val="333333"/>
          <w:spacing w:val="-14"/>
          <w:sz w:val="22"/>
          <w:szCs w:val="22"/>
          <w:lang w:val="en-GB"/>
        </w:rPr>
        <w:t xml:space="preserve"> </w:t>
      </w:r>
      <w:r w:rsidR="00F77728" w:rsidRPr="002D6502">
        <w:rPr>
          <w:color w:val="333333"/>
          <w:sz w:val="22"/>
          <w:szCs w:val="22"/>
          <w:lang w:val="en-GB"/>
        </w:rPr>
        <w:t>and</w:t>
      </w:r>
      <w:r w:rsidR="00F77728" w:rsidRPr="002D6502">
        <w:rPr>
          <w:color w:val="333333"/>
          <w:spacing w:val="-15"/>
          <w:sz w:val="22"/>
          <w:szCs w:val="22"/>
          <w:lang w:val="en-GB"/>
        </w:rPr>
        <w:t xml:space="preserve"> </w:t>
      </w:r>
      <w:r w:rsidR="00F77728" w:rsidRPr="002D6502">
        <w:rPr>
          <w:color w:val="333333"/>
          <w:sz w:val="22"/>
          <w:szCs w:val="22"/>
          <w:lang w:val="en-GB"/>
        </w:rPr>
        <w:t>service</w:t>
      </w:r>
      <w:r w:rsidR="00F77728" w:rsidRPr="002D6502">
        <w:rPr>
          <w:color w:val="333333"/>
          <w:spacing w:val="-16"/>
          <w:sz w:val="22"/>
          <w:szCs w:val="22"/>
          <w:lang w:val="en-GB"/>
        </w:rPr>
        <w:t xml:space="preserve"> </w:t>
      </w:r>
      <w:r w:rsidR="00F77728" w:rsidRPr="002D6502">
        <w:rPr>
          <w:color w:val="333333"/>
          <w:sz w:val="22"/>
          <w:szCs w:val="22"/>
          <w:lang w:val="en-GB"/>
        </w:rPr>
        <w:t>providers</w:t>
      </w:r>
      <w:r w:rsidR="00F77728" w:rsidRPr="002D6502">
        <w:rPr>
          <w:color w:val="333333"/>
          <w:spacing w:val="-13"/>
          <w:sz w:val="22"/>
          <w:szCs w:val="22"/>
          <w:lang w:val="en-GB"/>
        </w:rPr>
        <w:t xml:space="preserve"> </w:t>
      </w:r>
      <w:r w:rsidR="00F77728" w:rsidRPr="002D6502">
        <w:rPr>
          <w:color w:val="333333"/>
          <w:sz w:val="22"/>
          <w:szCs w:val="22"/>
          <w:lang w:val="en-GB"/>
        </w:rPr>
        <w:t>to</w:t>
      </w:r>
      <w:r w:rsidR="00F77728" w:rsidRPr="002D6502">
        <w:rPr>
          <w:color w:val="333333"/>
          <w:spacing w:val="-13"/>
          <w:sz w:val="22"/>
          <w:szCs w:val="22"/>
          <w:lang w:val="en-GB"/>
        </w:rPr>
        <w:t xml:space="preserve"> </w:t>
      </w:r>
      <w:r w:rsidR="00F77728" w:rsidRPr="002D6502">
        <w:rPr>
          <w:color w:val="333333"/>
          <w:sz w:val="22"/>
          <w:szCs w:val="22"/>
          <w:lang w:val="en-GB"/>
        </w:rPr>
        <w:t>fully</w:t>
      </w:r>
      <w:r w:rsidR="00F77728" w:rsidRPr="002D6502">
        <w:rPr>
          <w:color w:val="333333"/>
          <w:spacing w:val="-13"/>
          <w:sz w:val="22"/>
          <w:szCs w:val="22"/>
          <w:lang w:val="en-GB"/>
        </w:rPr>
        <w:t xml:space="preserve"> </w:t>
      </w:r>
      <w:r w:rsidR="00F77728" w:rsidRPr="002D6502">
        <w:rPr>
          <w:color w:val="333333"/>
          <w:sz w:val="22"/>
          <w:szCs w:val="22"/>
          <w:lang w:val="en-GB"/>
        </w:rPr>
        <w:t>follow</w:t>
      </w:r>
      <w:r w:rsidR="00F77728" w:rsidRPr="002D6502">
        <w:rPr>
          <w:color w:val="333333"/>
          <w:spacing w:val="-12"/>
          <w:sz w:val="22"/>
          <w:szCs w:val="22"/>
          <w:lang w:val="en-GB"/>
        </w:rPr>
        <w:t xml:space="preserve"> </w:t>
      </w:r>
      <w:r w:rsidR="00F77728" w:rsidRPr="002D6502">
        <w:rPr>
          <w:color w:val="333333"/>
          <w:sz w:val="22"/>
          <w:szCs w:val="22"/>
          <w:lang w:val="en-GB"/>
        </w:rPr>
        <w:t>the</w:t>
      </w:r>
      <w:r w:rsidR="00F77728" w:rsidRPr="002D6502">
        <w:rPr>
          <w:color w:val="333333"/>
          <w:spacing w:val="-13"/>
          <w:sz w:val="22"/>
          <w:szCs w:val="22"/>
          <w:lang w:val="en-GB"/>
        </w:rPr>
        <w:t xml:space="preserve"> </w:t>
      </w:r>
      <w:r w:rsidR="00F77728" w:rsidRPr="002D6502">
        <w:rPr>
          <w:color w:val="333333"/>
          <w:sz w:val="22"/>
          <w:szCs w:val="22"/>
          <w:lang w:val="en-GB"/>
        </w:rPr>
        <w:t>applicable</w:t>
      </w:r>
      <w:r w:rsidR="00F77728" w:rsidRPr="002D6502">
        <w:rPr>
          <w:color w:val="333333"/>
          <w:spacing w:val="-14"/>
          <w:sz w:val="22"/>
          <w:szCs w:val="22"/>
          <w:lang w:val="en-GB"/>
        </w:rPr>
        <w:t xml:space="preserve"> </w:t>
      </w:r>
      <w:r w:rsidR="00F77728" w:rsidRPr="002D6502">
        <w:rPr>
          <w:color w:val="333333"/>
          <w:sz w:val="22"/>
          <w:szCs w:val="22"/>
          <w:lang w:val="en-GB"/>
        </w:rPr>
        <w:t>contractual</w:t>
      </w:r>
      <w:r w:rsidR="00F77728" w:rsidRPr="002D6502">
        <w:rPr>
          <w:color w:val="333333"/>
          <w:spacing w:val="-17"/>
          <w:sz w:val="22"/>
          <w:szCs w:val="22"/>
          <w:lang w:val="en-GB"/>
        </w:rPr>
        <w:t xml:space="preserve"> </w:t>
      </w:r>
      <w:r w:rsidR="00F77728" w:rsidRPr="002D6502">
        <w:rPr>
          <w:color w:val="333333"/>
          <w:sz w:val="22"/>
          <w:szCs w:val="22"/>
          <w:lang w:val="en-GB"/>
        </w:rPr>
        <w:t>obligations</w:t>
      </w:r>
      <w:r w:rsidR="00F77728" w:rsidRPr="002D6502">
        <w:rPr>
          <w:color w:val="333333"/>
          <w:spacing w:val="-13"/>
          <w:sz w:val="22"/>
          <w:szCs w:val="22"/>
          <w:lang w:val="en-GB"/>
        </w:rPr>
        <w:t xml:space="preserve"> </w:t>
      </w:r>
      <w:r w:rsidR="00F77728" w:rsidRPr="002D6502">
        <w:rPr>
          <w:color w:val="333333"/>
          <w:sz w:val="22"/>
          <w:szCs w:val="22"/>
          <w:lang w:val="en-GB"/>
        </w:rPr>
        <w:t>to</w:t>
      </w:r>
      <w:r w:rsidR="00F77728" w:rsidRPr="002D6502">
        <w:rPr>
          <w:color w:val="333333"/>
          <w:spacing w:val="-14"/>
          <w:sz w:val="22"/>
          <w:szCs w:val="22"/>
          <w:lang w:val="en-GB"/>
        </w:rPr>
        <w:t xml:space="preserve"> </w:t>
      </w:r>
      <w:r w:rsidR="00F77728" w:rsidRPr="002D6502">
        <w:rPr>
          <w:color w:val="333333"/>
          <w:sz w:val="22"/>
          <w:szCs w:val="22"/>
          <w:lang w:val="en-GB"/>
        </w:rPr>
        <w:t>include</w:t>
      </w:r>
      <w:r w:rsidR="00F77728" w:rsidRPr="002D6502">
        <w:rPr>
          <w:color w:val="333333"/>
          <w:spacing w:val="-12"/>
          <w:sz w:val="22"/>
          <w:szCs w:val="22"/>
          <w:lang w:val="en-GB"/>
        </w:rPr>
        <w:t xml:space="preserve"> </w:t>
      </w:r>
      <w:r w:rsidR="00F77728" w:rsidRPr="002D6502">
        <w:rPr>
          <w:color w:val="333333"/>
          <w:sz w:val="22"/>
          <w:szCs w:val="22"/>
          <w:lang w:val="en-GB"/>
        </w:rPr>
        <w:t>CRS</w:t>
      </w:r>
      <w:r w:rsidR="00F77728" w:rsidRPr="002D6502">
        <w:rPr>
          <w:color w:val="333333"/>
          <w:spacing w:val="-15"/>
          <w:sz w:val="22"/>
          <w:szCs w:val="22"/>
          <w:lang w:val="en-GB"/>
        </w:rPr>
        <w:t xml:space="preserve"> </w:t>
      </w:r>
      <w:r w:rsidR="00F77728" w:rsidRPr="002D6502">
        <w:rPr>
          <w:color w:val="333333"/>
          <w:sz w:val="22"/>
          <w:szCs w:val="22"/>
          <w:lang w:val="en-GB"/>
        </w:rPr>
        <w:t>terms &amp; conditions, local and relevant/otherwise applicable laws and to adhere to internationally recognized environmental,</w:t>
      </w:r>
      <w:r w:rsidR="00F77728" w:rsidRPr="002D6502">
        <w:rPr>
          <w:color w:val="333333"/>
          <w:spacing w:val="-9"/>
          <w:sz w:val="22"/>
          <w:szCs w:val="22"/>
          <w:lang w:val="en-GB"/>
        </w:rPr>
        <w:t xml:space="preserve"> </w:t>
      </w:r>
      <w:r w:rsidR="00F77728" w:rsidRPr="002D6502">
        <w:rPr>
          <w:color w:val="333333"/>
          <w:sz w:val="22"/>
          <w:szCs w:val="22"/>
          <w:lang w:val="en-GB"/>
        </w:rPr>
        <w:t>social,</w:t>
      </w:r>
      <w:r w:rsidR="00F77728" w:rsidRPr="002D6502">
        <w:rPr>
          <w:color w:val="333333"/>
          <w:spacing w:val="-8"/>
          <w:sz w:val="22"/>
          <w:szCs w:val="22"/>
          <w:lang w:val="en-GB"/>
        </w:rPr>
        <w:t xml:space="preserve"> </w:t>
      </w:r>
      <w:r w:rsidR="00F77728" w:rsidRPr="002D6502">
        <w:rPr>
          <w:color w:val="333333"/>
          <w:sz w:val="22"/>
          <w:szCs w:val="22"/>
          <w:lang w:val="en-GB"/>
        </w:rPr>
        <w:t>and</w:t>
      </w:r>
      <w:r w:rsidR="00F77728" w:rsidRPr="002D6502">
        <w:rPr>
          <w:color w:val="333333"/>
          <w:spacing w:val="-11"/>
          <w:sz w:val="22"/>
          <w:szCs w:val="22"/>
          <w:lang w:val="en-GB"/>
        </w:rPr>
        <w:t xml:space="preserve"> </w:t>
      </w:r>
      <w:r w:rsidR="00F77728" w:rsidRPr="002D6502">
        <w:rPr>
          <w:color w:val="333333"/>
          <w:sz w:val="22"/>
          <w:szCs w:val="22"/>
          <w:lang w:val="en-GB"/>
        </w:rPr>
        <w:t>corporate</w:t>
      </w:r>
      <w:r w:rsidR="00F77728" w:rsidRPr="002D6502">
        <w:rPr>
          <w:color w:val="333333"/>
          <w:spacing w:val="-9"/>
          <w:sz w:val="22"/>
          <w:szCs w:val="22"/>
          <w:lang w:val="en-GB"/>
        </w:rPr>
        <w:t xml:space="preserve"> </w:t>
      </w:r>
      <w:r w:rsidR="00F77728" w:rsidRPr="002D6502">
        <w:rPr>
          <w:color w:val="333333"/>
          <w:sz w:val="22"/>
          <w:szCs w:val="22"/>
          <w:lang w:val="en-GB"/>
        </w:rPr>
        <w:t>governance</w:t>
      </w:r>
      <w:r w:rsidR="00F77728" w:rsidRPr="002D6502">
        <w:rPr>
          <w:color w:val="333333"/>
          <w:spacing w:val="-7"/>
          <w:sz w:val="22"/>
          <w:szCs w:val="22"/>
          <w:lang w:val="en-GB"/>
        </w:rPr>
        <w:t xml:space="preserve"> </w:t>
      </w:r>
      <w:r w:rsidR="00F77728" w:rsidRPr="002D6502">
        <w:rPr>
          <w:color w:val="333333"/>
          <w:sz w:val="22"/>
          <w:szCs w:val="22"/>
          <w:lang w:val="en-GB"/>
        </w:rPr>
        <w:t>standards.</w:t>
      </w:r>
      <w:r w:rsidR="00F77728" w:rsidRPr="002D6502">
        <w:rPr>
          <w:color w:val="333333"/>
          <w:spacing w:val="-9"/>
          <w:sz w:val="22"/>
          <w:szCs w:val="22"/>
          <w:lang w:val="en-GB"/>
        </w:rPr>
        <w:t xml:space="preserve"> </w:t>
      </w:r>
      <w:r w:rsidR="00F77728" w:rsidRPr="002D6502">
        <w:rPr>
          <w:color w:val="333333"/>
          <w:sz w:val="22"/>
          <w:szCs w:val="22"/>
          <w:lang w:val="en-GB"/>
        </w:rPr>
        <w:t>We</w:t>
      </w:r>
      <w:r w:rsidR="00F77728" w:rsidRPr="002D6502">
        <w:rPr>
          <w:color w:val="333333"/>
          <w:spacing w:val="-7"/>
          <w:sz w:val="22"/>
          <w:szCs w:val="22"/>
          <w:lang w:val="en-GB"/>
        </w:rPr>
        <w:t xml:space="preserve"> </w:t>
      </w:r>
      <w:r w:rsidR="00F77728" w:rsidRPr="002D6502">
        <w:rPr>
          <w:color w:val="333333"/>
          <w:sz w:val="22"/>
          <w:szCs w:val="22"/>
          <w:lang w:val="en-GB"/>
        </w:rPr>
        <w:t>also</w:t>
      </w:r>
      <w:r w:rsidR="00F77728" w:rsidRPr="002D6502">
        <w:rPr>
          <w:color w:val="333333"/>
          <w:spacing w:val="-8"/>
          <w:sz w:val="22"/>
          <w:szCs w:val="22"/>
          <w:lang w:val="en-GB"/>
        </w:rPr>
        <w:t xml:space="preserve"> </w:t>
      </w:r>
      <w:r w:rsidR="00F77728" w:rsidRPr="002D6502">
        <w:rPr>
          <w:color w:val="333333"/>
          <w:sz w:val="22"/>
          <w:szCs w:val="22"/>
          <w:lang w:val="en-GB"/>
        </w:rPr>
        <w:t>expect</w:t>
      </w:r>
      <w:r w:rsidR="00F77728" w:rsidRPr="002D6502">
        <w:rPr>
          <w:color w:val="333333"/>
          <w:spacing w:val="-9"/>
          <w:sz w:val="22"/>
          <w:szCs w:val="22"/>
          <w:lang w:val="en-GB"/>
        </w:rPr>
        <w:t xml:space="preserve"> </w:t>
      </w:r>
      <w:r w:rsidR="00F77728" w:rsidRPr="002D6502">
        <w:rPr>
          <w:color w:val="333333"/>
          <w:sz w:val="22"/>
          <w:szCs w:val="22"/>
          <w:lang w:val="en-GB"/>
        </w:rPr>
        <w:t>our</w:t>
      </w:r>
      <w:r w:rsidR="00F77728" w:rsidRPr="002D6502">
        <w:rPr>
          <w:color w:val="333333"/>
          <w:spacing w:val="-8"/>
          <w:sz w:val="22"/>
          <w:szCs w:val="22"/>
          <w:lang w:val="en-GB"/>
        </w:rPr>
        <w:t xml:space="preserve"> </w:t>
      </w:r>
      <w:r w:rsidR="00F77728" w:rsidRPr="002D6502">
        <w:rPr>
          <w:color w:val="333333"/>
          <w:sz w:val="22"/>
          <w:szCs w:val="22"/>
          <w:lang w:val="en-GB"/>
        </w:rPr>
        <w:t>suppliers</w:t>
      </w:r>
      <w:r w:rsidR="00F77728" w:rsidRPr="002D6502">
        <w:rPr>
          <w:color w:val="333333"/>
          <w:spacing w:val="-9"/>
          <w:sz w:val="22"/>
          <w:szCs w:val="22"/>
          <w:lang w:val="en-GB"/>
        </w:rPr>
        <w:t xml:space="preserve"> </w:t>
      </w:r>
      <w:r w:rsidR="00F77728" w:rsidRPr="002D6502">
        <w:rPr>
          <w:color w:val="333333"/>
          <w:sz w:val="22"/>
          <w:szCs w:val="22"/>
          <w:lang w:val="en-GB"/>
        </w:rPr>
        <w:t>to</w:t>
      </w:r>
      <w:r w:rsidR="00F77728" w:rsidRPr="002D6502">
        <w:rPr>
          <w:color w:val="333333"/>
          <w:spacing w:val="-6"/>
          <w:sz w:val="22"/>
          <w:szCs w:val="22"/>
          <w:lang w:val="en-GB"/>
        </w:rPr>
        <w:t xml:space="preserve"> </w:t>
      </w:r>
      <w:r w:rsidR="00F77728" w:rsidRPr="002D6502">
        <w:rPr>
          <w:color w:val="333333"/>
          <w:sz w:val="22"/>
          <w:szCs w:val="22"/>
          <w:lang w:val="en-GB"/>
        </w:rPr>
        <w:t xml:space="preserve">implement these standards with their suppliers and subcontractors, as inspired by the </w:t>
      </w:r>
      <w:hyperlink r:id="rId20">
        <w:r w:rsidR="00F77728" w:rsidRPr="002D6502">
          <w:rPr>
            <w:color w:val="0562C1"/>
            <w:sz w:val="22"/>
            <w:szCs w:val="22"/>
            <w:u w:val="single" w:color="0562C1"/>
            <w:lang w:val="en-GB"/>
          </w:rPr>
          <w:t>United Nations Global</w:t>
        </w:r>
      </w:hyperlink>
      <w:r w:rsidR="00F77728" w:rsidRPr="002D6502">
        <w:rPr>
          <w:color w:val="0562C1"/>
          <w:sz w:val="22"/>
          <w:szCs w:val="22"/>
          <w:lang w:val="en-GB"/>
        </w:rPr>
        <w:t xml:space="preserve"> </w:t>
      </w:r>
      <w:hyperlink r:id="rId21">
        <w:r w:rsidR="00F77728" w:rsidRPr="002D6502">
          <w:rPr>
            <w:color w:val="0562C1"/>
            <w:sz w:val="22"/>
            <w:szCs w:val="22"/>
            <w:u w:val="single" w:color="0562C1"/>
            <w:lang w:val="en-GB"/>
          </w:rPr>
          <w:t>Compact initiative</w:t>
        </w:r>
        <w:r w:rsidR="00F77728" w:rsidRPr="002D6502">
          <w:rPr>
            <w:color w:val="333333"/>
            <w:sz w:val="22"/>
            <w:szCs w:val="22"/>
            <w:lang w:val="en-GB"/>
          </w:rPr>
          <w:t xml:space="preserve">, </w:t>
        </w:r>
      </w:hyperlink>
      <w:r w:rsidR="00F77728" w:rsidRPr="002D6502">
        <w:rPr>
          <w:color w:val="333333"/>
          <w:sz w:val="22"/>
          <w:szCs w:val="22"/>
          <w:lang w:val="en-GB"/>
        </w:rPr>
        <w:t xml:space="preserve">the </w:t>
      </w:r>
      <w:hyperlink r:id="rId22">
        <w:r w:rsidR="00F77728" w:rsidRPr="002D6502">
          <w:rPr>
            <w:color w:val="0562C1"/>
            <w:sz w:val="22"/>
            <w:szCs w:val="22"/>
            <w:u w:val="single" w:color="0562C1"/>
            <w:lang w:val="en-GB"/>
          </w:rPr>
          <w:t>United Nations Guiding Principles and Human Rights</w:t>
        </w:r>
      </w:hyperlink>
      <w:r w:rsidR="00F77728" w:rsidRPr="002D6502">
        <w:rPr>
          <w:color w:val="333333"/>
          <w:sz w:val="22"/>
          <w:szCs w:val="22"/>
          <w:lang w:val="en-GB"/>
        </w:rPr>
        <w:t xml:space="preserve">, the </w:t>
      </w:r>
      <w:hyperlink r:id="rId23">
        <w:r w:rsidR="00F77728" w:rsidRPr="002D6502">
          <w:rPr>
            <w:color w:val="0562C1"/>
            <w:sz w:val="22"/>
            <w:szCs w:val="22"/>
            <w:u w:val="single" w:color="0562C1"/>
            <w:lang w:val="en-GB"/>
          </w:rPr>
          <w:t>International Labour</w:t>
        </w:r>
      </w:hyperlink>
      <w:r w:rsidR="00F77728" w:rsidRPr="002D6502">
        <w:rPr>
          <w:color w:val="0562C1"/>
          <w:sz w:val="22"/>
          <w:szCs w:val="22"/>
          <w:lang w:val="en-GB"/>
        </w:rPr>
        <w:t xml:space="preserve"> </w:t>
      </w:r>
      <w:hyperlink r:id="rId24">
        <w:r w:rsidR="00F77728" w:rsidRPr="002D6502">
          <w:rPr>
            <w:color w:val="0562C1"/>
            <w:sz w:val="22"/>
            <w:szCs w:val="22"/>
            <w:u w:val="single" w:color="0562C1"/>
            <w:lang w:val="en-GB"/>
          </w:rPr>
          <w:t>Organization's</w:t>
        </w:r>
        <w:r w:rsidR="00F77728" w:rsidRPr="002D6502">
          <w:rPr>
            <w:color w:val="0562C1"/>
            <w:spacing w:val="-10"/>
            <w:sz w:val="22"/>
            <w:szCs w:val="22"/>
            <w:u w:val="single" w:color="0562C1"/>
            <w:lang w:val="en-GB"/>
          </w:rPr>
          <w:t xml:space="preserve"> </w:t>
        </w:r>
        <w:r w:rsidR="00F77728" w:rsidRPr="002D6502">
          <w:rPr>
            <w:color w:val="0562C1"/>
            <w:sz w:val="22"/>
            <w:szCs w:val="22"/>
            <w:u w:val="single" w:color="0562C1"/>
            <w:lang w:val="en-GB"/>
          </w:rPr>
          <w:t>Declaration</w:t>
        </w:r>
        <w:r w:rsidR="00F77728" w:rsidRPr="002D6502">
          <w:rPr>
            <w:color w:val="0562C1"/>
            <w:spacing w:val="-13"/>
            <w:sz w:val="22"/>
            <w:szCs w:val="22"/>
            <w:u w:val="single" w:color="0562C1"/>
            <w:lang w:val="en-GB"/>
          </w:rPr>
          <w:t xml:space="preserve"> </w:t>
        </w:r>
        <w:r w:rsidR="00F77728" w:rsidRPr="002D6502">
          <w:rPr>
            <w:color w:val="0562C1"/>
            <w:sz w:val="22"/>
            <w:szCs w:val="22"/>
            <w:u w:val="single" w:color="0562C1"/>
            <w:lang w:val="en-GB"/>
          </w:rPr>
          <w:t>on</w:t>
        </w:r>
        <w:r w:rsidR="00F77728" w:rsidRPr="002D6502">
          <w:rPr>
            <w:color w:val="0562C1"/>
            <w:spacing w:val="-11"/>
            <w:sz w:val="22"/>
            <w:szCs w:val="22"/>
            <w:u w:val="single" w:color="0562C1"/>
            <w:lang w:val="en-GB"/>
          </w:rPr>
          <w:t xml:space="preserve"> </w:t>
        </w:r>
        <w:r w:rsidR="00F77728" w:rsidRPr="002D6502">
          <w:rPr>
            <w:color w:val="0562C1"/>
            <w:sz w:val="22"/>
            <w:szCs w:val="22"/>
            <w:u w:val="single" w:color="0562C1"/>
            <w:lang w:val="en-GB"/>
          </w:rPr>
          <w:t>Fundamental</w:t>
        </w:r>
        <w:r w:rsidR="00F77728" w:rsidRPr="002D6502">
          <w:rPr>
            <w:color w:val="0562C1"/>
            <w:spacing w:val="-12"/>
            <w:sz w:val="22"/>
            <w:szCs w:val="22"/>
            <w:u w:val="single" w:color="0562C1"/>
            <w:lang w:val="en-GB"/>
          </w:rPr>
          <w:t xml:space="preserve"> </w:t>
        </w:r>
        <w:r w:rsidR="00F77728" w:rsidRPr="002D6502">
          <w:rPr>
            <w:color w:val="0562C1"/>
            <w:sz w:val="22"/>
            <w:szCs w:val="22"/>
            <w:u w:val="single" w:color="0562C1"/>
            <w:lang w:val="en-GB"/>
          </w:rPr>
          <w:t>Principles</w:t>
        </w:r>
        <w:r w:rsidR="00F77728" w:rsidRPr="002D6502">
          <w:rPr>
            <w:color w:val="0562C1"/>
            <w:spacing w:val="-13"/>
            <w:sz w:val="22"/>
            <w:szCs w:val="22"/>
            <w:u w:val="single" w:color="0562C1"/>
            <w:lang w:val="en-GB"/>
          </w:rPr>
          <w:t xml:space="preserve"> </w:t>
        </w:r>
        <w:r w:rsidR="00F77728" w:rsidRPr="002D6502">
          <w:rPr>
            <w:color w:val="0562C1"/>
            <w:sz w:val="22"/>
            <w:szCs w:val="22"/>
            <w:u w:val="single" w:color="0562C1"/>
            <w:lang w:val="en-GB"/>
          </w:rPr>
          <w:t>and</w:t>
        </w:r>
        <w:r w:rsidR="00F77728" w:rsidRPr="002D6502">
          <w:rPr>
            <w:color w:val="0562C1"/>
            <w:spacing w:val="-10"/>
            <w:sz w:val="22"/>
            <w:szCs w:val="22"/>
            <w:u w:val="single" w:color="0562C1"/>
            <w:lang w:val="en-GB"/>
          </w:rPr>
          <w:t xml:space="preserve"> </w:t>
        </w:r>
        <w:r w:rsidR="00F77728" w:rsidRPr="002D6502">
          <w:rPr>
            <w:color w:val="0562C1"/>
            <w:sz w:val="22"/>
            <w:szCs w:val="22"/>
            <w:u w:val="single" w:color="0562C1"/>
            <w:lang w:val="en-GB"/>
          </w:rPr>
          <w:t>Rights</w:t>
        </w:r>
        <w:r w:rsidR="00F77728" w:rsidRPr="002D6502">
          <w:rPr>
            <w:color w:val="0562C1"/>
            <w:spacing w:val="-9"/>
            <w:sz w:val="22"/>
            <w:szCs w:val="22"/>
            <w:u w:val="single" w:color="0562C1"/>
            <w:lang w:val="en-GB"/>
          </w:rPr>
          <w:t xml:space="preserve"> </w:t>
        </w:r>
        <w:r w:rsidR="00F77728" w:rsidRPr="002D6502">
          <w:rPr>
            <w:color w:val="0562C1"/>
            <w:sz w:val="22"/>
            <w:szCs w:val="22"/>
            <w:u w:val="single" w:color="0562C1"/>
            <w:lang w:val="en-GB"/>
          </w:rPr>
          <w:t>at</w:t>
        </w:r>
        <w:r w:rsidR="00F77728" w:rsidRPr="002D6502">
          <w:rPr>
            <w:color w:val="0562C1"/>
            <w:spacing w:val="-10"/>
            <w:sz w:val="22"/>
            <w:szCs w:val="22"/>
            <w:u w:val="single" w:color="0562C1"/>
            <w:lang w:val="en-GB"/>
          </w:rPr>
          <w:t xml:space="preserve"> </w:t>
        </w:r>
        <w:r w:rsidR="00F77728" w:rsidRPr="002D6502">
          <w:rPr>
            <w:color w:val="0562C1"/>
            <w:sz w:val="22"/>
            <w:szCs w:val="22"/>
            <w:u w:val="single" w:color="0562C1"/>
            <w:lang w:val="en-GB"/>
          </w:rPr>
          <w:t>Work</w:t>
        </w:r>
        <w:r w:rsidR="00F77728" w:rsidRPr="002D6502">
          <w:rPr>
            <w:color w:val="333333"/>
            <w:sz w:val="22"/>
            <w:szCs w:val="22"/>
            <w:lang w:val="en-GB"/>
          </w:rPr>
          <w:t>,</w:t>
        </w:r>
        <w:r w:rsidR="00F77728" w:rsidRPr="002D6502">
          <w:rPr>
            <w:color w:val="333333"/>
            <w:spacing w:val="-9"/>
            <w:sz w:val="22"/>
            <w:szCs w:val="22"/>
            <w:lang w:val="en-GB"/>
          </w:rPr>
          <w:t xml:space="preserve"> </w:t>
        </w:r>
      </w:hyperlink>
      <w:hyperlink r:id="rId25">
        <w:r w:rsidR="00F77728" w:rsidRPr="002D6502">
          <w:rPr>
            <w:color w:val="0562C1"/>
            <w:sz w:val="22"/>
            <w:szCs w:val="22"/>
            <w:u w:val="single" w:color="0562C1"/>
            <w:lang w:val="en-GB"/>
          </w:rPr>
          <w:t>ETI</w:t>
        </w:r>
        <w:r w:rsidR="00F77728" w:rsidRPr="002D6502">
          <w:rPr>
            <w:color w:val="0562C1"/>
            <w:spacing w:val="-11"/>
            <w:sz w:val="22"/>
            <w:szCs w:val="22"/>
            <w:u w:val="single" w:color="0562C1"/>
            <w:lang w:val="en-GB"/>
          </w:rPr>
          <w:t xml:space="preserve"> </w:t>
        </w:r>
        <w:r w:rsidR="00F77728" w:rsidRPr="002D6502">
          <w:rPr>
            <w:color w:val="0562C1"/>
            <w:sz w:val="22"/>
            <w:szCs w:val="22"/>
            <w:u w:val="single" w:color="0562C1"/>
            <w:lang w:val="en-GB"/>
          </w:rPr>
          <w:t>Base</w:t>
        </w:r>
        <w:r w:rsidR="00F77728" w:rsidRPr="002D6502">
          <w:rPr>
            <w:color w:val="0562C1"/>
            <w:spacing w:val="-9"/>
            <w:sz w:val="22"/>
            <w:szCs w:val="22"/>
            <w:u w:val="single" w:color="0562C1"/>
            <w:lang w:val="en-GB"/>
          </w:rPr>
          <w:t xml:space="preserve"> </w:t>
        </w:r>
        <w:r w:rsidR="00F77728" w:rsidRPr="002D6502">
          <w:rPr>
            <w:color w:val="0562C1"/>
            <w:sz w:val="22"/>
            <w:szCs w:val="22"/>
            <w:u w:val="single" w:color="0562C1"/>
            <w:lang w:val="en-GB"/>
          </w:rPr>
          <w:t>Code</w:t>
        </w:r>
      </w:hyperlink>
      <w:r w:rsidR="00F77728" w:rsidRPr="002D6502">
        <w:rPr>
          <w:color w:val="333333"/>
          <w:sz w:val="22"/>
          <w:szCs w:val="22"/>
          <w:lang w:val="en-GB"/>
        </w:rPr>
        <w:t>,</w:t>
      </w:r>
      <w:r w:rsidR="00F77728" w:rsidRPr="002D6502">
        <w:rPr>
          <w:color w:val="333333"/>
          <w:spacing w:val="-10"/>
          <w:sz w:val="22"/>
          <w:szCs w:val="22"/>
          <w:lang w:val="en-GB"/>
        </w:rPr>
        <w:t xml:space="preserve"> </w:t>
      </w:r>
      <w:r w:rsidR="00F77728" w:rsidRPr="002D6502">
        <w:rPr>
          <w:color w:val="333333"/>
          <w:sz w:val="22"/>
          <w:szCs w:val="22"/>
          <w:lang w:val="en-GB"/>
        </w:rPr>
        <w:t>and</w:t>
      </w:r>
      <w:r w:rsidR="00F77728" w:rsidRPr="002D6502">
        <w:rPr>
          <w:color w:val="333333"/>
          <w:spacing w:val="-10"/>
          <w:sz w:val="22"/>
          <w:szCs w:val="22"/>
          <w:lang w:val="en-GB"/>
        </w:rPr>
        <w:t xml:space="preserve"> </w:t>
      </w:r>
      <w:r w:rsidR="00F77728" w:rsidRPr="002D6502">
        <w:rPr>
          <w:color w:val="333333"/>
          <w:sz w:val="22"/>
          <w:szCs w:val="22"/>
          <w:lang w:val="en-GB"/>
        </w:rPr>
        <w:t>applicable</w:t>
      </w:r>
    </w:p>
    <w:p w14:paraId="00ACC4B7" w14:textId="77777777" w:rsidR="00F77728" w:rsidRPr="002D6502" w:rsidRDefault="00592E53" w:rsidP="00F77728">
      <w:pPr>
        <w:spacing w:line="268" w:lineRule="exact"/>
        <w:ind w:left="100"/>
        <w:jc w:val="both"/>
        <w:rPr>
          <w:sz w:val="22"/>
          <w:szCs w:val="22"/>
          <w:lang w:val="en-GB"/>
        </w:rPr>
      </w:pPr>
      <w:hyperlink r:id="rId26">
        <w:r w:rsidR="00F77728" w:rsidRPr="002D6502">
          <w:rPr>
            <w:color w:val="0562C1"/>
            <w:spacing w:val="-56"/>
            <w:sz w:val="22"/>
            <w:szCs w:val="22"/>
            <w:u w:val="single" w:color="0562C1"/>
            <w:lang w:val="en-GB"/>
          </w:rPr>
          <w:t xml:space="preserve"> </w:t>
        </w:r>
        <w:r w:rsidR="00F77728" w:rsidRPr="002D6502">
          <w:rPr>
            <w:color w:val="0562C1"/>
            <w:sz w:val="22"/>
            <w:szCs w:val="22"/>
            <w:u w:val="single" w:color="0562C1"/>
            <w:lang w:val="en-GB"/>
          </w:rPr>
          <w:t>CRS’ Policies, Procedures and Standards</w:t>
        </w:r>
        <w:r w:rsidR="00F77728" w:rsidRPr="002D6502">
          <w:rPr>
            <w:color w:val="333333"/>
            <w:sz w:val="22"/>
            <w:szCs w:val="22"/>
            <w:lang w:val="en-GB"/>
          </w:rPr>
          <w:t>.</w:t>
        </w:r>
      </w:hyperlink>
    </w:p>
    <w:p w14:paraId="7F035A8C" w14:textId="77777777" w:rsidR="00F77728" w:rsidRPr="002D6502" w:rsidRDefault="00F77728" w:rsidP="00592E53">
      <w:pPr>
        <w:widowControl w:val="0"/>
        <w:numPr>
          <w:ilvl w:val="0"/>
          <w:numId w:val="16"/>
        </w:numPr>
        <w:tabs>
          <w:tab w:val="left" w:pos="461"/>
        </w:tabs>
        <w:autoSpaceDE w:val="0"/>
        <w:autoSpaceDN w:val="0"/>
        <w:outlineLvl w:val="0"/>
        <w:rPr>
          <w:sz w:val="22"/>
          <w:szCs w:val="22"/>
        </w:rPr>
      </w:pPr>
      <w:r w:rsidRPr="002D6502">
        <w:rPr>
          <w:color w:val="00AFEF"/>
          <w:sz w:val="22"/>
          <w:szCs w:val="22"/>
        </w:rPr>
        <w:t>SOCIAL</w:t>
      </w:r>
    </w:p>
    <w:p w14:paraId="3EB5A44C" w14:textId="77777777" w:rsidR="00F77728" w:rsidRPr="002D6502" w:rsidRDefault="00F77728" w:rsidP="00592E53">
      <w:pPr>
        <w:widowControl w:val="0"/>
        <w:numPr>
          <w:ilvl w:val="1"/>
          <w:numId w:val="16"/>
        </w:numPr>
        <w:tabs>
          <w:tab w:val="left" w:pos="821"/>
        </w:tabs>
        <w:autoSpaceDE w:val="0"/>
        <w:autoSpaceDN w:val="0"/>
        <w:ind w:right="419"/>
        <w:jc w:val="both"/>
        <w:rPr>
          <w:sz w:val="22"/>
          <w:szCs w:val="22"/>
        </w:rPr>
      </w:pPr>
      <w:r w:rsidRPr="002D6502">
        <w:rPr>
          <w:sz w:val="22"/>
          <w:szCs w:val="22"/>
        </w:rPr>
        <w:t>Prohibit all forms of harassment, sexual harassment,</w:t>
      </w:r>
      <w:r w:rsidRPr="002D6502">
        <w:rPr>
          <w:color w:val="0562C1"/>
          <w:sz w:val="22"/>
          <w:szCs w:val="22"/>
        </w:rPr>
        <w:t xml:space="preserve"> </w:t>
      </w:r>
      <w:hyperlink r:id="rId27">
        <w:r w:rsidRPr="002D6502">
          <w:rPr>
            <w:color w:val="0562C1"/>
            <w:sz w:val="22"/>
            <w:szCs w:val="22"/>
            <w:u w:val="single" w:color="0562C1"/>
          </w:rPr>
          <w:t>exploitation and abuse</w:t>
        </w:r>
        <w:r w:rsidRPr="002D6502">
          <w:rPr>
            <w:sz w:val="22"/>
            <w:szCs w:val="22"/>
          </w:rPr>
          <w:t xml:space="preserve">, </w:t>
        </w:r>
      </w:hyperlink>
      <w:r w:rsidRPr="002D6502">
        <w:rPr>
          <w:sz w:val="22"/>
          <w:szCs w:val="22"/>
        </w:rPr>
        <w:t>including sexual exploitation and abuse, and</w:t>
      </w:r>
      <w:hyperlink r:id="rId28">
        <w:r w:rsidRPr="002D6502">
          <w:rPr>
            <w:color w:val="0562C1"/>
            <w:sz w:val="22"/>
            <w:szCs w:val="22"/>
          </w:rPr>
          <w:t xml:space="preserve"> </w:t>
        </w:r>
        <w:r w:rsidRPr="002D6502">
          <w:rPr>
            <w:color w:val="0562C1"/>
            <w:sz w:val="22"/>
            <w:szCs w:val="22"/>
            <w:u w:val="single" w:color="0562C1"/>
          </w:rPr>
          <w:t>trafficking in persons</w:t>
        </w:r>
      </w:hyperlink>
      <w:r w:rsidRPr="002D6502">
        <w:rPr>
          <w:sz w:val="22"/>
          <w:szCs w:val="22"/>
        </w:rPr>
        <w:t>.</w:t>
      </w:r>
      <w:r w:rsidRPr="002D6502">
        <w:rPr>
          <w:sz w:val="22"/>
          <w:szCs w:val="22"/>
          <w:vertAlign w:val="superscript"/>
        </w:rPr>
        <w:t>1</w:t>
      </w:r>
      <w:r w:rsidRPr="002D6502">
        <w:rPr>
          <w:sz w:val="22"/>
          <w:szCs w:val="22"/>
        </w:rPr>
        <w:t xml:space="preserve"> </w:t>
      </w:r>
      <w:r w:rsidRPr="002D6502">
        <w:rPr>
          <w:color w:val="101010"/>
          <w:sz w:val="22"/>
          <w:szCs w:val="22"/>
        </w:rPr>
        <w:t>All sexual activity with a child, defined as person</w:t>
      </w:r>
      <w:r w:rsidRPr="002D6502">
        <w:rPr>
          <w:color w:val="101010"/>
          <w:spacing w:val="-4"/>
          <w:sz w:val="22"/>
          <w:szCs w:val="22"/>
        </w:rPr>
        <w:t xml:space="preserve"> </w:t>
      </w:r>
      <w:r w:rsidRPr="002D6502">
        <w:rPr>
          <w:color w:val="101010"/>
          <w:sz w:val="22"/>
          <w:szCs w:val="22"/>
        </w:rPr>
        <w:t>under</w:t>
      </w:r>
      <w:r w:rsidRPr="002D6502">
        <w:rPr>
          <w:color w:val="101010"/>
          <w:spacing w:val="-5"/>
          <w:sz w:val="22"/>
          <w:szCs w:val="22"/>
        </w:rPr>
        <w:t xml:space="preserve"> </w:t>
      </w:r>
      <w:r w:rsidRPr="002D6502">
        <w:rPr>
          <w:color w:val="101010"/>
          <w:sz w:val="22"/>
          <w:szCs w:val="22"/>
        </w:rPr>
        <w:t>the</w:t>
      </w:r>
      <w:r w:rsidRPr="002D6502">
        <w:rPr>
          <w:color w:val="101010"/>
          <w:spacing w:val="-6"/>
          <w:sz w:val="22"/>
          <w:szCs w:val="22"/>
        </w:rPr>
        <w:t xml:space="preserve"> </w:t>
      </w:r>
      <w:r w:rsidRPr="002D6502">
        <w:rPr>
          <w:color w:val="101010"/>
          <w:sz w:val="22"/>
          <w:szCs w:val="22"/>
        </w:rPr>
        <w:t>age</w:t>
      </w:r>
      <w:r w:rsidRPr="002D6502">
        <w:rPr>
          <w:color w:val="101010"/>
          <w:spacing w:val="-5"/>
          <w:sz w:val="22"/>
          <w:szCs w:val="22"/>
        </w:rPr>
        <w:t xml:space="preserve"> </w:t>
      </w:r>
      <w:r w:rsidRPr="002D6502">
        <w:rPr>
          <w:color w:val="101010"/>
          <w:sz w:val="22"/>
          <w:szCs w:val="22"/>
        </w:rPr>
        <w:t>of</w:t>
      </w:r>
      <w:r w:rsidRPr="002D6502">
        <w:rPr>
          <w:color w:val="101010"/>
          <w:spacing w:val="-6"/>
          <w:sz w:val="22"/>
          <w:szCs w:val="22"/>
        </w:rPr>
        <w:t xml:space="preserve"> </w:t>
      </w:r>
      <w:r w:rsidRPr="002D6502">
        <w:rPr>
          <w:color w:val="101010"/>
          <w:sz w:val="22"/>
          <w:szCs w:val="22"/>
        </w:rPr>
        <w:t>18</w:t>
      </w:r>
      <w:r w:rsidRPr="002D6502">
        <w:rPr>
          <w:color w:val="101010"/>
          <w:spacing w:val="-5"/>
          <w:sz w:val="22"/>
          <w:szCs w:val="22"/>
        </w:rPr>
        <w:t xml:space="preserve"> </w:t>
      </w:r>
      <w:r w:rsidRPr="002D6502">
        <w:rPr>
          <w:color w:val="101010"/>
          <w:sz w:val="22"/>
          <w:szCs w:val="22"/>
        </w:rPr>
        <w:t>years,</w:t>
      </w:r>
      <w:r w:rsidRPr="002D6502">
        <w:rPr>
          <w:color w:val="101010"/>
          <w:spacing w:val="-3"/>
          <w:sz w:val="22"/>
          <w:szCs w:val="22"/>
        </w:rPr>
        <w:t xml:space="preserve"> </w:t>
      </w:r>
      <w:r w:rsidRPr="002D6502">
        <w:rPr>
          <w:color w:val="101010"/>
          <w:sz w:val="22"/>
          <w:szCs w:val="22"/>
        </w:rPr>
        <w:t>is</w:t>
      </w:r>
      <w:r w:rsidRPr="002D6502">
        <w:rPr>
          <w:color w:val="101010"/>
          <w:spacing w:val="-6"/>
          <w:sz w:val="22"/>
          <w:szCs w:val="22"/>
        </w:rPr>
        <w:t xml:space="preserve"> </w:t>
      </w:r>
      <w:r w:rsidRPr="002D6502">
        <w:rPr>
          <w:color w:val="101010"/>
          <w:sz w:val="22"/>
          <w:szCs w:val="22"/>
        </w:rPr>
        <w:t>considered</w:t>
      </w:r>
      <w:r w:rsidRPr="002D6502">
        <w:rPr>
          <w:color w:val="101010"/>
          <w:spacing w:val="-5"/>
          <w:sz w:val="22"/>
          <w:szCs w:val="22"/>
        </w:rPr>
        <w:t xml:space="preserve"> </w:t>
      </w:r>
      <w:r w:rsidRPr="002D6502">
        <w:rPr>
          <w:color w:val="101010"/>
          <w:sz w:val="22"/>
          <w:szCs w:val="22"/>
        </w:rPr>
        <w:t>sexual</w:t>
      </w:r>
      <w:r w:rsidRPr="002D6502">
        <w:rPr>
          <w:color w:val="101010"/>
          <w:spacing w:val="-6"/>
          <w:sz w:val="22"/>
          <w:szCs w:val="22"/>
        </w:rPr>
        <w:t xml:space="preserve"> </w:t>
      </w:r>
      <w:r w:rsidRPr="002D6502">
        <w:rPr>
          <w:color w:val="101010"/>
          <w:sz w:val="22"/>
          <w:szCs w:val="22"/>
        </w:rPr>
        <w:t>abuse</w:t>
      </w:r>
      <w:r w:rsidRPr="002D6502">
        <w:rPr>
          <w:color w:val="101010"/>
          <w:spacing w:val="-3"/>
          <w:sz w:val="22"/>
          <w:szCs w:val="22"/>
        </w:rPr>
        <w:t xml:space="preserve"> </w:t>
      </w:r>
      <w:r w:rsidRPr="002D6502">
        <w:rPr>
          <w:color w:val="101010"/>
          <w:sz w:val="22"/>
          <w:szCs w:val="22"/>
        </w:rPr>
        <w:t>regardless</w:t>
      </w:r>
      <w:r w:rsidRPr="002D6502">
        <w:rPr>
          <w:color w:val="101010"/>
          <w:spacing w:val="-6"/>
          <w:sz w:val="22"/>
          <w:szCs w:val="22"/>
        </w:rPr>
        <w:t xml:space="preserve"> </w:t>
      </w:r>
      <w:r w:rsidRPr="002D6502">
        <w:rPr>
          <w:color w:val="101010"/>
          <w:sz w:val="22"/>
          <w:szCs w:val="22"/>
        </w:rPr>
        <w:t>of</w:t>
      </w:r>
      <w:r w:rsidRPr="002D6502">
        <w:rPr>
          <w:color w:val="101010"/>
          <w:spacing w:val="-3"/>
          <w:sz w:val="22"/>
          <w:szCs w:val="22"/>
        </w:rPr>
        <w:t xml:space="preserve"> </w:t>
      </w:r>
      <w:r w:rsidRPr="002D6502">
        <w:rPr>
          <w:color w:val="101010"/>
          <w:sz w:val="22"/>
          <w:szCs w:val="22"/>
        </w:rPr>
        <w:t>local</w:t>
      </w:r>
      <w:r w:rsidRPr="002D6502">
        <w:rPr>
          <w:color w:val="101010"/>
          <w:spacing w:val="-6"/>
          <w:sz w:val="22"/>
          <w:szCs w:val="22"/>
        </w:rPr>
        <w:t xml:space="preserve"> </w:t>
      </w:r>
      <w:r w:rsidRPr="002D6502">
        <w:rPr>
          <w:color w:val="101010"/>
          <w:sz w:val="22"/>
          <w:szCs w:val="22"/>
        </w:rPr>
        <w:t>age</w:t>
      </w:r>
      <w:r w:rsidRPr="002D6502">
        <w:rPr>
          <w:color w:val="101010"/>
          <w:spacing w:val="-5"/>
          <w:sz w:val="22"/>
          <w:szCs w:val="22"/>
        </w:rPr>
        <w:t xml:space="preserve"> </w:t>
      </w:r>
      <w:r w:rsidRPr="002D6502">
        <w:rPr>
          <w:color w:val="101010"/>
          <w:sz w:val="22"/>
          <w:szCs w:val="22"/>
        </w:rPr>
        <w:t>of</w:t>
      </w:r>
      <w:r w:rsidRPr="002D6502">
        <w:rPr>
          <w:color w:val="101010"/>
          <w:spacing w:val="-3"/>
          <w:sz w:val="22"/>
          <w:szCs w:val="22"/>
        </w:rPr>
        <w:t xml:space="preserve"> </w:t>
      </w:r>
      <w:r w:rsidRPr="002D6502">
        <w:rPr>
          <w:color w:val="101010"/>
          <w:sz w:val="22"/>
          <w:szCs w:val="22"/>
        </w:rPr>
        <w:t>consent.</w:t>
      </w:r>
    </w:p>
    <w:p w14:paraId="596CCB27" w14:textId="77777777" w:rsidR="00F77728" w:rsidRPr="002D6502" w:rsidRDefault="00F77728" w:rsidP="00592E53">
      <w:pPr>
        <w:widowControl w:val="0"/>
        <w:numPr>
          <w:ilvl w:val="1"/>
          <w:numId w:val="16"/>
        </w:numPr>
        <w:tabs>
          <w:tab w:val="left" w:pos="821"/>
        </w:tabs>
        <w:autoSpaceDE w:val="0"/>
        <w:autoSpaceDN w:val="0"/>
        <w:spacing w:before="2"/>
        <w:ind w:right="420"/>
        <w:jc w:val="both"/>
        <w:rPr>
          <w:sz w:val="22"/>
          <w:szCs w:val="22"/>
        </w:rPr>
      </w:pPr>
      <w:r w:rsidRPr="002D6502">
        <w:rPr>
          <w:sz w:val="22"/>
          <w:szCs w:val="22"/>
        </w:rPr>
        <w:t>Have mechanisms in place to actively prevent, address, and respond to harassment, sexual harassment, exploitation and abuse, including sexual exploitation and abuse, and trafficking in persons.</w:t>
      </w:r>
    </w:p>
    <w:p w14:paraId="3DBA8550" w14:textId="77777777" w:rsidR="00F77728" w:rsidRPr="002D6502" w:rsidRDefault="00F77728" w:rsidP="00592E53">
      <w:pPr>
        <w:widowControl w:val="0"/>
        <w:numPr>
          <w:ilvl w:val="1"/>
          <w:numId w:val="16"/>
        </w:numPr>
        <w:tabs>
          <w:tab w:val="left" w:pos="821"/>
        </w:tabs>
        <w:autoSpaceDE w:val="0"/>
        <w:autoSpaceDN w:val="0"/>
        <w:ind w:right="419"/>
        <w:jc w:val="both"/>
        <w:rPr>
          <w:sz w:val="22"/>
          <w:szCs w:val="22"/>
        </w:rPr>
      </w:pPr>
      <w:r w:rsidRPr="002D6502">
        <w:rPr>
          <w:sz w:val="22"/>
          <w:szCs w:val="22"/>
        </w:rPr>
        <w:t>Support</w:t>
      </w:r>
      <w:r w:rsidRPr="002D6502">
        <w:rPr>
          <w:spacing w:val="-10"/>
          <w:sz w:val="22"/>
          <w:szCs w:val="22"/>
        </w:rPr>
        <w:t xml:space="preserve"> </w:t>
      </w:r>
      <w:r w:rsidRPr="002D6502">
        <w:rPr>
          <w:sz w:val="22"/>
          <w:szCs w:val="22"/>
        </w:rPr>
        <w:t>the</w:t>
      </w:r>
      <w:r w:rsidRPr="002D6502">
        <w:rPr>
          <w:spacing w:val="-10"/>
          <w:sz w:val="22"/>
          <w:szCs w:val="22"/>
        </w:rPr>
        <w:t xml:space="preserve"> </w:t>
      </w:r>
      <w:r w:rsidRPr="002D6502">
        <w:rPr>
          <w:sz w:val="22"/>
          <w:szCs w:val="22"/>
        </w:rPr>
        <w:t>protection</w:t>
      </w:r>
      <w:r w:rsidRPr="002D6502">
        <w:rPr>
          <w:spacing w:val="-14"/>
          <w:sz w:val="22"/>
          <w:szCs w:val="22"/>
        </w:rPr>
        <w:t xml:space="preserve"> </w:t>
      </w:r>
      <w:r w:rsidRPr="002D6502">
        <w:rPr>
          <w:sz w:val="22"/>
          <w:szCs w:val="22"/>
        </w:rPr>
        <w:t>of</w:t>
      </w:r>
      <w:r w:rsidRPr="002D6502">
        <w:rPr>
          <w:spacing w:val="-11"/>
          <w:sz w:val="22"/>
          <w:szCs w:val="22"/>
        </w:rPr>
        <w:t xml:space="preserve"> </w:t>
      </w:r>
      <w:r w:rsidRPr="002D6502">
        <w:rPr>
          <w:sz w:val="22"/>
          <w:szCs w:val="22"/>
        </w:rPr>
        <w:t>internationally</w:t>
      </w:r>
      <w:r w:rsidRPr="002D6502">
        <w:rPr>
          <w:spacing w:val="-10"/>
          <w:sz w:val="22"/>
          <w:szCs w:val="22"/>
        </w:rPr>
        <w:t xml:space="preserve"> </w:t>
      </w:r>
      <w:r w:rsidRPr="002D6502">
        <w:rPr>
          <w:sz w:val="22"/>
          <w:szCs w:val="22"/>
        </w:rPr>
        <w:t>proclaimed</w:t>
      </w:r>
      <w:r w:rsidRPr="002D6502">
        <w:rPr>
          <w:spacing w:val="-12"/>
          <w:sz w:val="22"/>
          <w:szCs w:val="22"/>
        </w:rPr>
        <w:t xml:space="preserve"> </w:t>
      </w:r>
      <w:r w:rsidRPr="002D6502">
        <w:rPr>
          <w:sz w:val="22"/>
          <w:szCs w:val="22"/>
        </w:rPr>
        <w:t>human</w:t>
      </w:r>
      <w:r w:rsidRPr="002D6502">
        <w:rPr>
          <w:spacing w:val="-11"/>
          <w:sz w:val="22"/>
          <w:szCs w:val="22"/>
        </w:rPr>
        <w:t xml:space="preserve"> </w:t>
      </w:r>
      <w:r w:rsidRPr="002D6502">
        <w:rPr>
          <w:sz w:val="22"/>
          <w:szCs w:val="22"/>
        </w:rPr>
        <w:t>rights</w:t>
      </w:r>
      <w:r w:rsidRPr="002D6502">
        <w:rPr>
          <w:spacing w:val="-9"/>
          <w:sz w:val="22"/>
          <w:szCs w:val="22"/>
        </w:rPr>
        <w:t xml:space="preserve"> </w:t>
      </w:r>
      <w:r w:rsidRPr="002D6502">
        <w:rPr>
          <w:sz w:val="22"/>
          <w:szCs w:val="22"/>
        </w:rPr>
        <w:t>and</w:t>
      </w:r>
      <w:r w:rsidRPr="002D6502">
        <w:rPr>
          <w:spacing w:val="-11"/>
          <w:sz w:val="22"/>
          <w:szCs w:val="22"/>
        </w:rPr>
        <w:t xml:space="preserve"> </w:t>
      </w:r>
      <w:r w:rsidRPr="002D6502">
        <w:rPr>
          <w:sz w:val="22"/>
          <w:szCs w:val="22"/>
        </w:rPr>
        <w:t>prohibit</w:t>
      </w:r>
      <w:r w:rsidRPr="002D6502">
        <w:rPr>
          <w:spacing w:val="-10"/>
          <w:sz w:val="22"/>
          <w:szCs w:val="22"/>
        </w:rPr>
        <w:t xml:space="preserve"> </w:t>
      </w:r>
      <w:r w:rsidRPr="002D6502">
        <w:rPr>
          <w:sz w:val="22"/>
          <w:szCs w:val="22"/>
        </w:rPr>
        <w:t>forced,</w:t>
      </w:r>
      <w:r w:rsidRPr="002D6502">
        <w:rPr>
          <w:spacing w:val="-10"/>
          <w:sz w:val="22"/>
          <w:szCs w:val="22"/>
        </w:rPr>
        <w:t xml:space="preserve"> </w:t>
      </w:r>
      <w:r w:rsidRPr="002D6502">
        <w:rPr>
          <w:sz w:val="22"/>
          <w:szCs w:val="22"/>
        </w:rPr>
        <w:t>bonded, and involuntary labor and child</w:t>
      </w:r>
      <w:r w:rsidRPr="002D6502">
        <w:rPr>
          <w:spacing w:val="-6"/>
          <w:sz w:val="22"/>
          <w:szCs w:val="22"/>
        </w:rPr>
        <w:t xml:space="preserve"> </w:t>
      </w:r>
      <w:r w:rsidRPr="002D6502">
        <w:rPr>
          <w:sz w:val="22"/>
          <w:szCs w:val="22"/>
        </w:rPr>
        <w:t>labor.</w:t>
      </w:r>
    </w:p>
    <w:p w14:paraId="3799285A" w14:textId="77777777" w:rsidR="00F77728" w:rsidRPr="002D6502" w:rsidRDefault="00F77728" w:rsidP="00592E53">
      <w:pPr>
        <w:widowControl w:val="0"/>
        <w:numPr>
          <w:ilvl w:val="1"/>
          <w:numId w:val="16"/>
        </w:numPr>
        <w:tabs>
          <w:tab w:val="left" w:pos="821"/>
        </w:tabs>
        <w:autoSpaceDE w:val="0"/>
        <w:autoSpaceDN w:val="0"/>
        <w:ind w:right="419"/>
        <w:jc w:val="both"/>
        <w:rPr>
          <w:sz w:val="22"/>
          <w:szCs w:val="22"/>
        </w:rPr>
      </w:pPr>
      <w:r w:rsidRPr="002D6502">
        <w:rPr>
          <w:sz w:val="22"/>
          <w:szCs w:val="22"/>
        </w:rPr>
        <w:t>Do not recruit or employ children under the age of 15 years. Do not recruit or employ children under 18 years for work that is mentally or physically dangerous or interferes with</w:t>
      </w:r>
      <w:r w:rsidRPr="002D6502">
        <w:rPr>
          <w:spacing w:val="-19"/>
          <w:sz w:val="22"/>
          <w:szCs w:val="22"/>
        </w:rPr>
        <w:t xml:space="preserve"> </w:t>
      </w:r>
      <w:r w:rsidRPr="002D6502">
        <w:rPr>
          <w:sz w:val="22"/>
          <w:szCs w:val="22"/>
        </w:rPr>
        <w:t>schooling.</w:t>
      </w:r>
    </w:p>
    <w:p w14:paraId="09ADD9D1" w14:textId="77777777" w:rsidR="00F77728" w:rsidRPr="002D6502" w:rsidRDefault="00F77728" w:rsidP="00592E53">
      <w:pPr>
        <w:widowControl w:val="0"/>
        <w:numPr>
          <w:ilvl w:val="1"/>
          <w:numId w:val="16"/>
        </w:numPr>
        <w:tabs>
          <w:tab w:val="left" w:pos="821"/>
        </w:tabs>
        <w:autoSpaceDE w:val="0"/>
        <w:autoSpaceDN w:val="0"/>
        <w:ind w:right="419"/>
        <w:jc w:val="both"/>
        <w:rPr>
          <w:sz w:val="22"/>
          <w:szCs w:val="22"/>
        </w:rPr>
      </w:pPr>
      <w:r w:rsidRPr="002D6502">
        <w:rPr>
          <w:sz w:val="22"/>
          <w:szCs w:val="22"/>
        </w:rPr>
        <w:t>Treat employees with dignity and respect and supply a workplace that is safe and hygienic, complies with national laws, and is free from discrimination on the basis of race, gender, age, religion, sexuality, culture or</w:t>
      </w:r>
      <w:r w:rsidRPr="002D6502">
        <w:rPr>
          <w:spacing w:val="-3"/>
          <w:sz w:val="22"/>
          <w:szCs w:val="22"/>
        </w:rPr>
        <w:t xml:space="preserve"> </w:t>
      </w:r>
      <w:r w:rsidRPr="002D6502">
        <w:rPr>
          <w:sz w:val="22"/>
          <w:szCs w:val="22"/>
        </w:rPr>
        <w:t>disability.</w:t>
      </w:r>
    </w:p>
    <w:p w14:paraId="6D89E796" w14:textId="77777777" w:rsidR="00F77728" w:rsidRPr="002D6502" w:rsidRDefault="00F77728" w:rsidP="00592E53">
      <w:pPr>
        <w:widowControl w:val="0"/>
        <w:numPr>
          <w:ilvl w:val="1"/>
          <w:numId w:val="16"/>
        </w:numPr>
        <w:tabs>
          <w:tab w:val="left" w:pos="821"/>
        </w:tabs>
        <w:autoSpaceDE w:val="0"/>
        <w:autoSpaceDN w:val="0"/>
        <w:ind w:right="419"/>
        <w:jc w:val="both"/>
        <w:rPr>
          <w:sz w:val="22"/>
          <w:szCs w:val="22"/>
        </w:rPr>
      </w:pPr>
      <w:r w:rsidRPr="002D6502">
        <w:rPr>
          <w:sz w:val="22"/>
          <w:szCs w:val="22"/>
        </w:rPr>
        <w:t>Provide accessible and confidential reporting mechanisms for employees and other stakeholders to report concerns or suspicions of any forms of harassment, abuse and exploitation</w:t>
      </w:r>
      <w:r w:rsidRPr="002D6502">
        <w:rPr>
          <w:spacing w:val="-7"/>
          <w:sz w:val="22"/>
          <w:szCs w:val="22"/>
        </w:rPr>
        <w:t xml:space="preserve"> </w:t>
      </w:r>
      <w:r w:rsidRPr="002D6502">
        <w:rPr>
          <w:sz w:val="22"/>
          <w:szCs w:val="22"/>
        </w:rPr>
        <w:t>described</w:t>
      </w:r>
      <w:r w:rsidRPr="002D6502">
        <w:rPr>
          <w:spacing w:val="-3"/>
          <w:sz w:val="22"/>
          <w:szCs w:val="22"/>
        </w:rPr>
        <w:t xml:space="preserve"> </w:t>
      </w:r>
      <w:r w:rsidRPr="002D6502">
        <w:rPr>
          <w:sz w:val="22"/>
          <w:szCs w:val="22"/>
        </w:rPr>
        <w:t>above</w:t>
      </w:r>
      <w:r w:rsidRPr="002D6502">
        <w:rPr>
          <w:spacing w:val="-5"/>
          <w:sz w:val="22"/>
          <w:szCs w:val="22"/>
        </w:rPr>
        <w:t xml:space="preserve"> </w:t>
      </w:r>
      <w:r w:rsidRPr="002D6502">
        <w:rPr>
          <w:sz w:val="22"/>
          <w:szCs w:val="22"/>
        </w:rPr>
        <w:t>and</w:t>
      </w:r>
      <w:r w:rsidRPr="002D6502">
        <w:rPr>
          <w:spacing w:val="-4"/>
          <w:sz w:val="22"/>
          <w:szCs w:val="22"/>
        </w:rPr>
        <w:t xml:space="preserve"> </w:t>
      </w:r>
      <w:r w:rsidRPr="002D6502">
        <w:rPr>
          <w:sz w:val="22"/>
          <w:szCs w:val="22"/>
        </w:rPr>
        <w:t>potentially</w:t>
      </w:r>
      <w:r w:rsidRPr="002D6502">
        <w:rPr>
          <w:spacing w:val="-3"/>
          <w:sz w:val="22"/>
          <w:szCs w:val="22"/>
        </w:rPr>
        <w:t xml:space="preserve"> </w:t>
      </w:r>
      <w:r w:rsidRPr="002D6502">
        <w:rPr>
          <w:sz w:val="22"/>
          <w:szCs w:val="22"/>
        </w:rPr>
        <w:t>unlawful</w:t>
      </w:r>
      <w:r w:rsidRPr="002D6502">
        <w:rPr>
          <w:spacing w:val="-6"/>
          <w:sz w:val="22"/>
          <w:szCs w:val="22"/>
        </w:rPr>
        <w:t xml:space="preserve"> </w:t>
      </w:r>
      <w:r w:rsidRPr="002D6502">
        <w:rPr>
          <w:sz w:val="22"/>
          <w:szCs w:val="22"/>
        </w:rPr>
        <w:t>practices</w:t>
      </w:r>
      <w:r w:rsidRPr="002D6502">
        <w:rPr>
          <w:spacing w:val="-2"/>
          <w:sz w:val="22"/>
          <w:szCs w:val="22"/>
        </w:rPr>
        <w:t xml:space="preserve"> </w:t>
      </w:r>
      <w:r w:rsidRPr="002D6502">
        <w:rPr>
          <w:sz w:val="22"/>
          <w:szCs w:val="22"/>
        </w:rPr>
        <w:t>by</w:t>
      </w:r>
      <w:r w:rsidRPr="002D6502">
        <w:rPr>
          <w:spacing w:val="-6"/>
          <w:sz w:val="22"/>
          <w:szCs w:val="22"/>
        </w:rPr>
        <w:t xml:space="preserve"> </w:t>
      </w:r>
      <w:r w:rsidRPr="002D6502">
        <w:rPr>
          <w:sz w:val="22"/>
          <w:szCs w:val="22"/>
        </w:rPr>
        <w:t>management</w:t>
      </w:r>
      <w:r w:rsidRPr="002D6502">
        <w:rPr>
          <w:spacing w:val="-8"/>
          <w:sz w:val="22"/>
          <w:szCs w:val="22"/>
        </w:rPr>
        <w:t xml:space="preserve"> </w:t>
      </w:r>
      <w:r w:rsidRPr="002D6502">
        <w:rPr>
          <w:sz w:val="22"/>
          <w:szCs w:val="22"/>
        </w:rPr>
        <w:t>or</w:t>
      </w:r>
      <w:r w:rsidRPr="002D6502">
        <w:rPr>
          <w:spacing w:val="-5"/>
          <w:sz w:val="22"/>
          <w:szCs w:val="22"/>
        </w:rPr>
        <w:t xml:space="preserve"> </w:t>
      </w:r>
      <w:r w:rsidRPr="002D6502">
        <w:rPr>
          <w:sz w:val="22"/>
          <w:szCs w:val="22"/>
        </w:rPr>
        <w:t>employees.</w:t>
      </w:r>
    </w:p>
    <w:p w14:paraId="5E865C54" w14:textId="77777777" w:rsidR="00F77728" w:rsidRPr="002D6502" w:rsidRDefault="00F77728" w:rsidP="00592E53">
      <w:pPr>
        <w:widowControl w:val="0"/>
        <w:numPr>
          <w:ilvl w:val="1"/>
          <w:numId w:val="16"/>
        </w:numPr>
        <w:tabs>
          <w:tab w:val="left" w:pos="820"/>
          <w:tab w:val="left" w:pos="821"/>
        </w:tabs>
        <w:autoSpaceDE w:val="0"/>
        <w:autoSpaceDN w:val="0"/>
        <w:rPr>
          <w:sz w:val="22"/>
          <w:szCs w:val="22"/>
        </w:rPr>
      </w:pPr>
      <w:r w:rsidRPr="002D6502">
        <w:rPr>
          <w:sz w:val="22"/>
          <w:szCs w:val="22"/>
        </w:rPr>
        <w:t>Commit to protecting reporters or whistleblowers from</w:t>
      </w:r>
      <w:r w:rsidRPr="002D6502">
        <w:rPr>
          <w:spacing w:val="-6"/>
          <w:sz w:val="22"/>
          <w:szCs w:val="22"/>
        </w:rPr>
        <w:t xml:space="preserve"> </w:t>
      </w:r>
      <w:r w:rsidRPr="002D6502">
        <w:rPr>
          <w:sz w:val="22"/>
          <w:szCs w:val="22"/>
        </w:rPr>
        <w:t>retaliation.</w:t>
      </w:r>
    </w:p>
    <w:p w14:paraId="6390DFA6" w14:textId="77777777" w:rsidR="00F77728" w:rsidRPr="002D6502" w:rsidRDefault="00F77728" w:rsidP="00592E53">
      <w:pPr>
        <w:widowControl w:val="0"/>
        <w:numPr>
          <w:ilvl w:val="1"/>
          <w:numId w:val="16"/>
        </w:numPr>
        <w:tabs>
          <w:tab w:val="left" w:pos="821"/>
        </w:tabs>
        <w:autoSpaceDE w:val="0"/>
        <w:autoSpaceDN w:val="0"/>
        <w:spacing w:before="2" w:line="237" w:lineRule="auto"/>
        <w:ind w:right="419"/>
        <w:jc w:val="both"/>
        <w:rPr>
          <w:sz w:val="22"/>
          <w:szCs w:val="22"/>
        </w:rPr>
      </w:pPr>
      <w:r w:rsidRPr="002D6502">
        <w:rPr>
          <w:sz w:val="22"/>
          <w:szCs w:val="22"/>
        </w:rPr>
        <w:t>Uphold the freedom of association and the right to collective bargaining as set out within applicable laws.</w:t>
      </w:r>
    </w:p>
    <w:p w14:paraId="47E0DB0A" w14:textId="77777777" w:rsidR="00F77728" w:rsidRPr="002D6502" w:rsidRDefault="00F77728" w:rsidP="00592E53">
      <w:pPr>
        <w:widowControl w:val="0"/>
        <w:numPr>
          <w:ilvl w:val="1"/>
          <w:numId w:val="16"/>
        </w:numPr>
        <w:tabs>
          <w:tab w:val="left" w:pos="820"/>
          <w:tab w:val="left" w:pos="821"/>
        </w:tabs>
        <w:autoSpaceDE w:val="0"/>
        <w:autoSpaceDN w:val="0"/>
        <w:spacing w:before="2"/>
        <w:rPr>
          <w:sz w:val="22"/>
          <w:szCs w:val="22"/>
        </w:rPr>
      </w:pPr>
      <w:r w:rsidRPr="002D6502">
        <w:rPr>
          <w:sz w:val="22"/>
          <w:szCs w:val="22"/>
        </w:rPr>
        <w:t>Ensure wages and working hours meet national legal</w:t>
      </w:r>
      <w:r w:rsidRPr="002D6502">
        <w:rPr>
          <w:spacing w:val="-9"/>
          <w:sz w:val="22"/>
          <w:szCs w:val="22"/>
        </w:rPr>
        <w:t xml:space="preserve"> </w:t>
      </w:r>
      <w:r w:rsidRPr="002D6502">
        <w:rPr>
          <w:sz w:val="22"/>
          <w:szCs w:val="22"/>
        </w:rPr>
        <w:t>standards.</w:t>
      </w:r>
    </w:p>
    <w:p w14:paraId="183FF284" w14:textId="77777777" w:rsidR="00F77728" w:rsidRPr="002D6502" w:rsidRDefault="00F77728" w:rsidP="00F77728">
      <w:pPr>
        <w:spacing w:line="240" w:lineRule="atLeast"/>
        <w:jc w:val="both"/>
        <w:rPr>
          <w:sz w:val="22"/>
          <w:szCs w:val="22"/>
          <w:lang w:val="en-GB"/>
        </w:rPr>
      </w:pPr>
    </w:p>
    <w:p w14:paraId="68476A4C" w14:textId="77777777" w:rsidR="00F77728" w:rsidRPr="002D6502" w:rsidRDefault="00F77728" w:rsidP="00592E53">
      <w:pPr>
        <w:widowControl w:val="0"/>
        <w:numPr>
          <w:ilvl w:val="0"/>
          <w:numId w:val="16"/>
        </w:numPr>
        <w:tabs>
          <w:tab w:val="left" w:pos="461"/>
        </w:tabs>
        <w:autoSpaceDE w:val="0"/>
        <w:autoSpaceDN w:val="0"/>
        <w:spacing w:before="1"/>
        <w:outlineLvl w:val="0"/>
        <w:rPr>
          <w:sz w:val="22"/>
          <w:szCs w:val="22"/>
        </w:rPr>
      </w:pPr>
      <w:r w:rsidRPr="002D6502">
        <w:rPr>
          <w:color w:val="00AFEF"/>
          <w:sz w:val="22"/>
          <w:szCs w:val="22"/>
        </w:rPr>
        <w:t>GOVERNANCE</w:t>
      </w:r>
    </w:p>
    <w:p w14:paraId="16C5D63B" w14:textId="77777777" w:rsidR="00F77728" w:rsidRPr="002D6502" w:rsidRDefault="00F77728" w:rsidP="00592E53">
      <w:pPr>
        <w:widowControl w:val="0"/>
        <w:numPr>
          <w:ilvl w:val="1"/>
          <w:numId w:val="16"/>
        </w:numPr>
        <w:tabs>
          <w:tab w:val="left" w:pos="821"/>
        </w:tabs>
        <w:autoSpaceDE w:val="0"/>
        <w:autoSpaceDN w:val="0"/>
        <w:spacing w:before="1"/>
        <w:ind w:right="425"/>
        <w:jc w:val="both"/>
        <w:rPr>
          <w:sz w:val="22"/>
          <w:szCs w:val="22"/>
        </w:rPr>
      </w:pPr>
      <w:r w:rsidRPr="002D6502">
        <w:rPr>
          <w:sz w:val="22"/>
          <w:szCs w:val="22"/>
        </w:rPr>
        <w:t>Abide by all applicable national and international trade laws and regulations including but not limited to antitrust, trade controls, and sanction</w:t>
      </w:r>
      <w:r w:rsidRPr="002D6502">
        <w:rPr>
          <w:spacing w:val="-8"/>
          <w:sz w:val="22"/>
          <w:szCs w:val="22"/>
        </w:rPr>
        <w:t xml:space="preserve"> </w:t>
      </w:r>
      <w:r w:rsidRPr="002D6502">
        <w:rPr>
          <w:sz w:val="22"/>
          <w:szCs w:val="22"/>
        </w:rPr>
        <w:t>regimes.</w:t>
      </w:r>
    </w:p>
    <w:p w14:paraId="3EB84922" w14:textId="77777777" w:rsidR="00F77728" w:rsidRPr="002D6502" w:rsidRDefault="00F77728" w:rsidP="00592E53">
      <w:pPr>
        <w:widowControl w:val="0"/>
        <w:numPr>
          <w:ilvl w:val="1"/>
          <w:numId w:val="16"/>
        </w:numPr>
        <w:tabs>
          <w:tab w:val="left" w:pos="820"/>
          <w:tab w:val="left" w:pos="821"/>
        </w:tabs>
        <w:autoSpaceDE w:val="0"/>
        <w:autoSpaceDN w:val="0"/>
        <w:spacing w:before="20"/>
        <w:rPr>
          <w:sz w:val="22"/>
          <w:szCs w:val="22"/>
        </w:rPr>
      </w:pPr>
      <w:r w:rsidRPr="002D6502">
        <w:rPr>
          <w:sz w:val="22"/>
          <w:szCs w:val="22"/>
        </w:rPr>
        <w:t>Consider business integrity as the basis of business</w:t>
      </w:r>
      <w:r w:rsidRPr="002D6502">
        <w:rPr>
          <w:spacing w:val="-9"/>
          <w:sz w:val="22"/>
          <w:szCs w:val="22"/>
        </w:rPr>
        <w:t xml:space="preserve"> </w:t>
      </w:r>
      <w:r w:rsidRPr="002D6502">
        <w:rPr>
          <w:sz w:val="22"/>
          <w:szCs w:val="22"/>
        </w:rPr>
        <w:t>relationships.</w:t>
      </w:r>
    </w:p>
    <w:p w14:paraId="3EDA83EE" w14:textId="77777777" w:rsidR="00F77728" w:rsidRPr="002D6502" w:rsidRDefault="00F77728" w:rsidP="00592E53">
      <w:pPr>
        <w:widowControl w:val="0"/>
        <w:numPr>
          <w:ilvl w:val="1"/>
          <w:numId w:val="16"/>
        </w:numPr>
        <w:tabs>
          <w:tab w:val="left" w:pos="820"/>
          <w:tab w:val="left" w:pos="821"/>
        </w:tabs>
        <w:autoSpaceDE w:val="0"/>
        <w:autoSpaceDN w:val="0"/>
        <w:spacing w:before="19"/>
        <w:rPr>
          <w:sz w:val="22"/>
          <w:szCs w:val="22"/>
        </w:rPr>
      </w:pPr>
      <w:r w:rsidRPr="002D6502">
        <w:rPr>
          <w:sz w:val="22"/>
          <w:szCs w:val="22"/>
        </w:rPr>
        <w:t>Prohibit all types of bribery, corruption, money laundering and terrorism</w:t>
      </w:r>
      <w:r w:rsidRPr="002D6502">
        <w:rPr>
          <w:spacing w:val="-12"/>
          <w:sz w:val="22"/>
          <w:szCs w:val="22"/>
        </w:rPr>
        <w:t xml:space="preserve"> </w:t>
      </w:r>
      <w:r w:rsidRPr="002D6502">
        <w:rPr>
          <w:sz w:val="22"/>
          <w:szCs w:val="22"/>
        </w:rPr>
        <w:t>financing</w:t>
      </w:r>
    </w:p>
    <w:p w14:paraId="60040E7C" w14:textId="77777777" w:rsidR="00F77728" w:rsidRPr="002D6502" w:rsidRDefault="00F77728" w:rsidP="00592E53">
      <w:pPr>
        <w:widowControl w:val="0"/>
        <w:numPr>
          <w:ilvl w:val="1"/>
          <w:numId w:val="16"/>
        </w:numPr>
        <w:tabs>
          <w:tab w:val="left" w:pos="821"/>
        </w:tabs>
        <w:autoSpaceDE w:val="0"/>
        <w:autoSpaceDN w:val="0"/>
        <w:spacing w:before="20"/>
        <w:ind w:right="422"/>
        <w:jc w:val="both"/>
        <w:rPr>
          <w:sz w:val="22"/>
          <w:szCs w:val="22"/>
        </w:rPr>
      </w:pPr>
      <w:r w:rsidRPr="002D6502">
        <w:rPr>
          <w:sz w:val="22"/>
          <w:szCs w:val="22"/>
        </w:rPr>
        <w:t>Forbid gifts to private or public officials that aim to influence business decisions or otherwise encourage them to act contrary to their</w:t>
      </w:r>
      <w:r w:rsidRPr="002D6502">
        <w:rPr>
          <w:spacing w:val="-6"/>
          <w:sz w:val="22"/>
          <w:szCs w:val="22"/>
        </w:rPr>
        <w:t xml:space="preserve"> </w:t>
      </w:r>
      <w:r w:rsidRPr="002D6502">
        <w:rPr>
          <w:sz w:val="22"/>
          <w:szCs w:val="22"/>
        </w:rPr>
        <w:t>obligations.</w:t>
      </w:r>
    </w:p>
    <w:p w14:paraId="16ACA0C3" w14:textId="77777777" w:rsidR="00F77728" w:rsidRPr="002D6502" w:rsidRDefault="00F77728" w:rsidP="00592E53">
      <w:pPr>
        <w:widowControl w:val="0"/>
        <w:numPr>
          <w:ilvl w:val="1"/>
          <w:numId w:val="16"/>
        </w:numPr>
        <w:tabs>
          <w:tab w:val="left" w:pos="821"/>
        </w:tabs>
        <w:autoSpaceDE w:val="0"/>
        <w:autoSpaceDN w:val="0"/>
        <w:spacing w:before="20"/>
        <w:ind w:right="420"/>
        <w:jc w:val="both"/>
        <w:rPr>
          <w:sz w:val="22"/>
          <w:szCs w:val="22"/>
        </w:rPr>
      </w:pPr>
      <w:r w:rsidRPr="002D6502">
        <w:rPr>
          <w:sz w:val="22"/>
          <w:szCs w:val="22"/>
        </w:rPr>
        <w:t>Respect the privacy and confidential information of all your employees and business partners as well as protect data and intellectual property from</w:t>
      </w:r>
      <w:r w:rsidRPr="002D6502">
        <w:rPr>
          <w:spacing w:val="-9"/>
          <w:sz w:val="22"/>
          <w:szCs w:val="22"/>
        </w:rPr>
        <w:t xml:space="preserve"> </w:t>
      </w:r>
      <w:r w:rsidRPr="002D6502">
        <w:rPr>
          <w:sz w:val="22"/>
          <w:szCs w:val="22"/>
        </w:rPr>
        <w:t>misuse.</w:t>
      </w:r>
    </w:p>
    <w:p w14:paraId="77A01A06" w14:textId="77777777" w:rsidR="00F77728" w:rsidRPr="002D6502" w:rsidRDefault="00F77728" w:rsidP="00592E53">
      <w:pPr>
        <w:widowControl w:val="0"/>
        <w:numPr>
          <w:ilvl w:val="1"/>
          <w:numId w:val="16"/>
        </w:numPr>
        <w:tabs>
          <w:tab w:val="left" w:pos="821"/>
        </w:tabs>
        <w:autoSpaceDE w:val="0"/>
        <w:autoSpaceDN w:val="0"/>
        <w:spacing w:before="20"/>
        <w:ind w:right="420"/>
        <w:jc w:val="both"/>
        <w:rPr>
          <w:sz w:val="22"/>
          <w:szCs w:val="22"/>
        </w:rPr>
      </w:pPr>
      <w:r w:rsidRPr="002D6502">
        <w:rPr>
          <w:sz w:val="22"/>
          <w:szCs w:val="22"/>
        </w:rPr>
        <w:t>Have data protection and managements standards in place that address data collection, safeguarding,</w:t>
      </w:r>
      <w:r w:rsidRPr="002D6502">
        <w:rPr>
          <w:spacing w:val="-3"/>
          <w:sz w:val="22"/>
          <w:szCs w:val="22"/>
        </w:rPr>
        <w:t xml:space="preserve"> </w:t>
      </w:r>
      <w:r w:rsidRPr="002D6502">
        <w:rPr>
          <w:sz w:val="22"/>
          <w:szCs w:val="22"/>
        </w:rPr>
        <w:t>sanitation</w:t>
      </w:r>
      <w:r w:rsidRPr="002D6502">
        <w:rPr>
          <w:spacing w:val="-3"/>
          <w:sz w:val="22"/>
          <w:szCs w:val="22"/>
        </w:rPr>
        <w:t xml:space="preserve"> </w:t>
      </w:r>
      <w:r w:rsidRPr="002D6502">
        <w:rPr>
          <w:sz w:val="22"/>
          <w:szCs w:val="22"/>
        </w:rPr>
        <w:t>and</w:t>
      </w:r>
      <w:r w:rsidRPr="002D6502">
        <w:rPr>
          <w:spacing w:val="-4"/>
          <w:sz w:val="22"/>
          <w:szCs w:val="22"/>
        </w:rPr>
        <w:t xml:space="preserve"> </w:t>
      </w:r>
      <w:r w:rsidRPr="002D6502">
        <w:rPr>
          <w:sz w:val="22"/>
          <w:szCs w:val="22"/>
        </w:rPr>
        <w:t>disposal.</w:t>
      </w:r>
      <w:r w:rsidRPr="002D6502">
        <w:rPr>
          <w:spacing w:val="-3"/>
          <w:sz w:val="22"/>
          <w:szCs w:val="22"/>
        </w:rPr>
        <w:t xml:space="preserve"> </w:t>
      </w:r>
      <w:r w:rsidRPr="002D6502">
        <w:rPr>
          <w:sz w:val="22"/>
          <w:szCs w:val="22"/>
        </w:rPr>
        <w:t>The</w:t>
      </w:r>
      <w:r w:rsidRPr="002D6502">
        <w:rPr>
          <w:spacing w:val="-2"/>
          <w:sz w:val="22"/>
          <w:szCs w:val="22"/>
        </w:rPr>
        <w:t xml:space="preserve"> </w:t>
      </w:r>
      <w:r w:rsidRPr="002D6502">
        <w:rPr>
          <w:sz w:val="22"/>
          <w:szCs w:val="22"/>
        </w:rPr>
        <w:t>data</w:t>
      </w:r>
      <w:r w:rsidRPr="002D6502">
        <w:rPr>
          <w:spacing w:val="-3"/>
          <w:sz w:val="22"/>
          <w:szCs w:val="22"/>
        </w:rPr>
        <w:t xml:space="preserve"> </w:t>
      </w:r>
      <w:r w:rsidRPr="002D6502">
        <w:rPr>
          <w:sz w:val="22"/>
          <w:szCs w:val="22"/>
        </w:rPr>
        <w:t>owner</w:t>
      </w:r>
      <w:r w:rsidRPr="002D6502">
        <w:rPr>
          <w:spacing w:val="-5"/>
          <w:sz w:val="22"/>
          <w:szCs w:val="22"/>
        </w:rPr>
        <w:t xml:space="preserve"> </w:t>
      </w:r>
      <w:r w:rsidRPr="002D6502">
        <w:rPr>
          <w:sz w:val="22"/>
          <w:szCs w:val="22"/>
        </w:rPr>
        <w:t>is</w:t>
      </w:r>
      <w:r w:rsidRPr="002D6502">
        <w:rPr>
          <w:spacing w:val="-3"/>
          <w:sz w:val="22"/>
          <w:szCs w:val="22"/>
        </w:rPr>
        <w:t xml:space="preserve"> </w:t>
      </w:r>
      <w:r w:rsidRPr="002D6502">
        <w:rPr>
          <w:sz w:val="22"/>
          <w:szCs w:val="22"/>
        </w:rPr>
        <w:t>aware</w:t>
      </w:r>
      <w:r w:rsidRPr="002D6502">
        <w:rPr>
          <w:spacing w:val="-4"/>
          <w:sz w:val="22"/>
          <w:szCs w:val="22"/>
        </w:rPr>
        <w:t xml:space="preserve"> </w:t>
      </w:r>
      <w:r w:rsidRPr="002D6502">
        <w:rPr>
          <w:sz w:val="22"/>
          <w:szCs w:val="22"/>
        </w:rPr>
        <w:t>of</w:t>
      </w:r>
      <w:r w:rsidRPr="002D6502">
        <w:rPr>
          <w:spacing w:val="-2"/>
          <w:sz w:val="22"/>
          <w:szCs w:val="22"/>
        </w:rPr>
        <w:t xml:space="preserve"> </w:t>
      </w:r>
      <w:r w:rsidRPr="002D6502">
        <w:rPr>
          <w:sz w:val="22"/>
          <w:szCs w:val="22"/>
        </w:rPr>
        <w:t>the</w:t>
      </w:r>
      <w:r w:rsidRPr="002D6502">
        <w:rPr>
          <w:spacing w:val="-3"/>
          <w:sz w:val="22"/>
          <w:szCs w:val="22"/>
        </w:rPr>
        <w:t xml:space="preserve"> </w:t>
      </w:r>
      <w:r w:rsidRPr="002D6502">
        <w:rPr>
          <w:sz w:val="22"/>
          <w:szCs w:val="22"/>
        </w:rPr>
        <w:t>data</w:t>
      </w:r>
      <w:r w:rsidRPr="002D6502">
        <w:rPr>
          <w:spacing w:val="-2"/>
          <w:sz w:val="22"/>
          <w:szCs w:val="22"/>
        </w:rPr>
        <w:t xml:space="preserve"> </w:t>
      </w:r>
      <w:r w:rsidRPr="002D6502">
        <w:rPr>
          <w:sz w:val="22"/>
          <w:szCs w:val="22"/>
        </w:rPr>
        <w:t>provision</w:t>
      </w:r>
      <w:r w:rsidRPr="002D6502">
        <w:rPr>
          <w:spacing w:val="-3"/>
          <w:sz w:val="22"/>
          <w:szCs w:val="22"/>
        </w:rPr>
        <w:t xml:space="preserve"> </w:t>
      </w:r>
      <w:r w:rsidRPr="002D6502">
        <w:rPr>
          <w:sz w:val="22"/>
          <w:szCs w:val="22"/>
        </w:rPr>
        <w:t>terms</w:t>
      </w:r>
      <w:r w:rsidRPr="002D6502">
        <w:rPr>
          <w:spacing w:val="-3"/>
          <w:sz w:val="22"/>
          <w:szCs w:val="22"/>
        </w:rPr>
        <w:t xml:space="preserve"> </w:t>
      </w:r>
      <w:r w:rsidRPr="002D6502">
        <w:rPr>
          <w:sz w:val="22"/>
          <w:szCs w:val="22"/>
        </w:rPr>
        <w:t>and conditions and supplies consent as per</w:t>
      </w:r>
      <w:r w:rsidRPr="002D6502">
        <w:rPr>
          <w:color w:val="0562C1"/>
          <w:sz w:val="22"/>
          <w:szCs w:val="22"/>
        </w:rPr>
        <w:t xml:space="preserve"> </w:t>
      </w:r>
      <w:hyperlink r:id="rId29">
        <w:r w:rsidRPr="002D6502">
          <w:rPr>
            <w:color w:val="0562C1"/>
            <w:sz w:val="22"/>
            <w:szCs w:val="22"/>
            <w:u w:val="single" w:color="0562C1"/>
          </w:rPr>
          <w:t>CRS Responsible Data Values and</w:t>
        </w:r>
        <w:r w:rsidRPr="002D6502">
          <w:rPr>
            <w:color w:val="0562C1"/>
            <w:spacing w:val="-14"/>
            <w:sz w:val="22"/>
            <w:szCs w:val="22"/>
            <w:u w:val="single" w:color="0562C1"/>
          </w:rPr>
          <w:t xml:space="preserve"> </w:t>
        </w:r>
        <w:r w:rsidRPr="002D6502">
          <w:rPr>
            <w:color w:val="0562C1"/>
            <w:sz w:val="22"/>
            <w:szCs w:val="22"/>
            <w:u w:val="single" w:color="0562C1"/>
          </w:rPr>
          <w:t>Principles</w:t>
        </w:r>
      </w:hyperlink>
    </w:p>
    <w:p w14:paraId="5413596E" w14:textId="77777777" w:rsidR="00F77728" w:rsidRPr="002D6502" w:rsidRDefault="00F77728" w:rsidP="00592E53">
      <w:pPr>
        <w:widowControl w:val="0"/>
        <w:numPr>
          <w:ilvl w:val="1"/>
          <w:numId w:val="16"/>
        </w:numPr>
        <w:tabs>
          <w:tab w:val="left" w:pos="821"/>
        </w:tabs>
        <w:autoSpaceDE w:val="0"/>
        <w:autoSpaceDN w:val="0"/>
        <w:spacing w:before="21"/>
        <w:ind w:right="420"/>
        <w:jc w:val="both"/>
        <w:rPr>
          <w:sz w:val="22"/>
          <w:szCs w:val="22"/>
        </w:rPr>
      </w:pPr>
      <w:r w:rsidRPr="002D6502">
        <w:rPr>
          <w:sz w:val="22"/>
          <w:szCs w:val="22"/>
        </w:rPr>
        <w:t>Implement a proper Compliance Management policy and procedure, which facilitate compliance with applicable laws, regulations, and</w:t>
      </w:r>
      <w:r w:rsidRPr="002D6502">
        <w:rPr>
          <w:spacing w:val="-6"/>
          <w:sz w:val="22"/>
          <w:szCs w:val="22"/>
        </w:rPr>
        <w:t xml:space="preserve"> </w:t>
      </w:r>
      <w:r w:rsidRPr="002D6502">
        <w:rPr>
          <w:sz w:val="22"/>
          <w:szCs w:val="22"/>
        </w:rPr>
        <w:t>standards.</w:t>
      </w:r>
    </w:p>
    <w:p w14:paraId="055AB78B" w14:textId="77777777" w:rsidR="00F77728" w:rsidRPr="002D6502" w:rsidRDefault="00F77728" w:rsidP="00F77728">
      <w:pPr>
        <w:spacing w:before="6" w:line="240" w:lineRule="atLeast"/>
        <w:jc w:val="both"/>
        <w:rPr>
          <w:sz w:val="22"/>
          <w:szCs w:val="22"/>
        </w:rPr>
      </w:pPr>
      <w:r w:rsidRPr="002D6502">
        <w:rPr>
          <w:noProof/>
          <w:sz w:val="22"/>
          <w:szCs w:val="22"/>
          <w:lang w:val="en-GB"/>
        </w:rPr>
        <w:lastRenderedPageBreak/>
        <mc:AlternateContent>
          <mc:Choice Requires="wps">
            <w:drawing>
              <wp:anchor distT="0" distB="0" distL="0" distR="0" simplePos="0" relativeHeight="251661312" behindDoc="1" locked="0" layoutInCell="1" allowOverlap="1" wp14:anchorId="52A768C3" wp14:editId="7B6AF248">
                <wp:simplePos x="0" y="0"/>
                <wp:positionH relativeFrom="page">
                  <wp:posOffset>914400</wp:posOffset>
                </wp:positionH>
                <wp:positionV relativeFrom="paragraph">
                  <wp:posOffset>157480</wp:posOffset>
                </wp:positionV>
                <wp:extent cx="1829435" cy="0"/>
                <wp:effectExtent l="9525" t="7620" r="8890" b="1143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12D54" id="Straight Connector 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4pt" to="216.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" strokeweight=".72pt">
                <w10:wrap type="topAndBottom" anchorx="page"/>
              </v:line>
            </w:pict>
          </mc:Fallback>
        </mc:AlternateContent>
      </w:r>
      <w:r w:rsidRPr="002D6502">
        <w:rPr>
          <w:noProof/>
          <w:szCs w:val="22"/>
        </w:rPr>
        <w:drawing>
          <wp:anchor distT="0" distB="0" distL="0" distR="0" simplePos="0" relativeHeight="251660288" behindDoc="0" locked="0" layoutInCell="1" allowOverlap="1" wp14:anchorId="50DDA526" wp14:editId="62157958">
            <wp:simplePos x="0" y="0"/>
            <wp:positionH relativeFrom="page">
              <wp:posOffset>4815840</wp:posOffset>
            </wp:positionH>
            <wp:positionV relativeFrom="paragraph">
              <wp:posOffset>854075</wp:posOffset>
            </wp:positionV>
            <wp:extent cx="2294890" cy="2305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94890"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502">
        <w:rPr>
          <w:noProof/>
          <w:sz w:val="22"/>
          <w:szCs w:val="22"/>
        </w:rPr>
        <w:drawing>
          <wp:anchor distT="0" distB="0" distL="0" distR="0" simplePos="0" relativeHeight="251659264" behindDoc="1" locked="0" layoutInCell="1" allowOverlap="1" wp14:anchorId="6CDD1D4D" wp14:editId="79BA083B">
            <wp:simplePos x="0" y="0"/>
            <wp:positionH relativeFrom="page">
              <wp:posOffset>738505</wp:posOffset>
            </wp:positionH>
            <wp:positionV relativeFrom="paragraph">
              <wp:posOffset>567690</wp:posOffset>
            </wp:positionV>
            <wp:extent cx="798830" cy="92138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98830"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502">
        <w:rPr>
          <w:position w:val="7"/>
          <w:sz w:val="22"/>
          <w:szCs w:val="22"/>
        </w:rPr>
        <w:t xml:space="preserve">1 </w:t>
      </w:r>
      <w:r w:rsidRPr="002D6502">
        <w:rPr>
          <w:sz w:val="22"/>
          <w:szCs w:val="22"/>
        </w:rPr>
        <w:t>Refer to pages 6 and 7 of CRS’ Policy on Safeguarding for further details on prohibited exploitative conduct, including procurement of commercial sex, employment practices, and relationships with beneficiaries that are exploitative or</w:t>
      </w:r>
      <w:r w:rsidRPr="002D6502">
        <w:rPr>
          <w:spacing w:val="-10"/>
          <w:sz w:val="22"/>
          <w:szCs w:val="22"/>
        </w:rPr>
        <w:t xml:space="preserve"> </w:t>
      </w:r>
      <w:r w:rsidRPr="002D6502">
        <w:rPr>
          <w:sz w:val="22"/>
          <w:szCs w:val="22"/>
        </w:rPr>
        <w:t>abusive.</w:t>
      </w:r>
    </w:p>
    <w:p w14:paraId="043FF62A" w14:textId="77777777" w:rsidR="00F77728" w:rsidRPr="002D6502" w:rsidRDefault="00F77728" w:rsidP="00F77728">
      <w:pPr>
        <w:rPr>
          <w:sz w:val="22"/>
          <w:szCs w:val="22"/>
        </w:rPr>
        <w:sectPr w:rsidR="00F77728" w:rsidRPr="002D6502" w:rsidSect="002D6502">
          <w:headerReference w:type="default" r:id="rId32"/>
          <w:footerReference w:type="default" r:id="rId33"/>
          <w:pgSz w:w="11910" w:h="16840"/>
          <w:pgMar w:top="1340" w:right="860" w:bottom="0" w:left="1340" w:header="720" w:footer="540" w:gutter="0"/>
          <w:cols w:space="720"/>
          <w:docGrid w:linePitch="326"/>
        </w:sectPr>
      </w:pPr>
    </w:p>
    <w:p w14:paraId="24D3523F" w14:textId="77777777" w:rsidR="00F77728" w:rsidRPr="002D6502" w:rsidRDefault="00F77728" w:rsidP="00592E53">
      <w:pPr>
        <w:widowControl w:val="0"/>
        <w:numPr>
          <w:ilvl w:val="0"/>
          <w:numId w:val="16"/>
        </w:numPr>
        <w:tabs>
          <w:tab w:val="left" w:pos="461"/>
        </w:tabs>
        <w:autoSpaceDE w:val="0"/>
        <w:autoSpaceDN w:val="0"/>
        <w:spacing w:before="110"/>
        <w:jc w:val="both"/>
        <w:outlineLvl w:val="0"/>
        <w:rPr>
          <w:sz w:val="22"/>
          <w:szCs w:val="22"/>
        </w:rPr>
      </w:pPr>
      <w:r w:rsidRPr="002D6502">
        <w:rPr>
          <w:color w:val="00AFEF"/>
          <w:sz w:val="22"/>
          <w:szCs w:val="22"/>
        </w:rPr>
        <w:lastRenderedPageBreak/>
        <w:t>ENVIRONMENT</w:t>
      </w:r>
    </w:p>
    <w:p w14:paraId="5A06FC13" w14:textId="77777777" w:rsidR="00F77728" w:rsidRPr="002D6502" w:rsidRDefault="00F77728" w:rsidP="00592E53">
      <w:pPr>
        <w:widowControl w:val="0"/>
        <w:numPr>
          <w:ilvl w:val="1"/>
          <w:numId w:val="16"/>
        </w:numPr>
        <w:tabs>
          <w:tab w:val="left" w:pos="820"/>
          <w:tab w:val="left" w:pos="821"/>
        </w:tabs>
        <w:autoSpaceDE w:val="0"/>
        <w:autoSpaceDN w:val="0"/>
        <w:rPr>
          <w:sz w:val="22"/>
          <w:szCs w:val="22"/>
        </w:rPr>
      </w:pPr>
      <w:r w:rsidRPr="002D6502">
        <w:rPr>
          <w:sz w:val="22"/>
          <w:szCs w:val="22"/>
        </w:rPr>
        <w:t>Follow all applicable environmental, health and safety</w:t>
      </w:r>
      <w:r w:rsidRPr="002D6502">
        <w:rPr>
          <w:spacing w:val="-10"/>
          <w:sz w:val="22"/>
          <w:szCs w:val="22"/>
        </w:rPr>
        <w:t xml:space="preserve"> </w:t>
      </w:r>
      <w:r w:rsidRPr="002D6502">
        <w:rPr>
          <w:sz w:val="22"/>
          <w:szCs w:val="22"/>
        </w:rPr>
        <w:t>regulations.</w:t>
      </w:r>
    </w:p>
    <w:p w14:paraId="59013FCA" w14:textId="77777777" w:rsidR="00F77728" w:rsidRPr="002D6502" w:rsidRDefault="00F77728" w:rsidP="00592E53">
      <w:pPr>
        <w:widowControl w:val="0"/>
        <w:numPr>
          <w:ilvl w:val="1"/>
          <w:numId w:val="16"/>
        </w:numPr>
        <w:tabs>
          <w:tab w:val="left" w:pos="820"/>
          <w:tab w:val="left" w:pos="821"/>
        </w:tabs>
        <w:autoSpaceDE w:val="0"/>
        <w:autoSpaceDN w:val="0"/>
        <w:spacing w:before="20"/>
        <w:ind w:right="419"/>
        <w:rPr>
          <w:sz w:val="22"/>
          <w:szCs w:val="22"/>
        </w:rPr>
      </w:pPr>
      <w:r w:rsidRPr="002D6502">
        <w:rPr>
          <w:sz w:val="22"/>
          <w:szCs w:val="22"/>
        </w:rPr>
        <w:t>Promote the safe and environmentally sound development, manufacturing, transport, use and disposal of your</w:t>
      </w:r>
      <w:r w:rsidRPr="002D6502">
        <w:rPr>
          <w:spacing w:val="-4"/>
          <w:sz w:val="22"/>
          <w:szCs w:val="22"/>
        </w:rPr>
        <w:t xml:space="preserve"> </w:t>
      </w:r>
      <w:r w:rsidRPr="002D6502">
        <w:rPr>
          <w:sz w:val="22"/>
          <w:szCs w:val="22"/>
        </w:rPr>
        <w:t>products.</w:t>
      </w:r>
    </w:p>
    <w:p w14:paraId="1FF90EE3" w14:textId="77777777" w:rsidR="00F77728" w:rsidRPr="002D6502" w:rsidRDefault="00F77728" w:rsidP="00592E53">
      <w:pPr>
        <w:widowControl w:val="0"/>
        <w:numPr>
          <w:ilvl w:val="1"/>
          <w:numId w:val="16"/>
        </w:numPr>
        <w:tabs>
          <w:tab w:val="left" w:pos="820"/>
          <w:tab w:val="left" w:pos="821"/>
        </w:tabs>
        <w:autoSpaceDE w:val="0"/>
        <w:autoSpaceDN w:val="0"/>
        <w:spacing w:before="20"/>
        <w:ind w:right="422"/>
        <w:rPr>
          <w:sz w:val="22"/>
          <w:szCs w:val="22"/>
        </w:rPr>
      </w:pPr>
      <w:r w:rsidRPr="002D6502">
        <w:rPr>
          <w:sz w:val="22"/>
          <w:szCs w:val="22"/>
        </w:rPr>
        <w:t>Ensure by using proper management policies and procedures that product quality and safety meet the applicable requirements.</w:t>
      </w:r>
    </w:p>
    <w:p w14:paraId="30BCE086" w14:textId="77777777" w:rsidR="00F77728" w:rsidRPr="002D6502" w:rsidRDefault="00F77728" w:rsidP="00592E53">
      <w:pPr>
        <w:widowControl w:val="0"/>
        <w:numPr>
          <w:ilvl w:val="1"/>
          <w:numId w:val="16"/>
        </w:numPr>
        <w:tabs>
          <w:tab w:val="left" w:pos="820"/>
          <w:tab w:val="left" w:pos="821"/>
        </w:tabs>
        <w:autoSpaceDE w:val="0"/>
        <w:autoSpaceDN w:val="0"/>
        <w:spacing w:before="20"/>
        <w:rPr>
          <w:sz w:val="22"/>
          <w:szCs w:val="22"/>
        </w:rPr>
      </w:pPr>
      <w:r w:rsidRPr="002D6502">
        <w:rPr>
          <w:sz w:val="22"/>
          <w:szCs w:val="22"/>
        </w:rPr>
        <w:t>Protect</w:t>
      </w:r>
      <w:r w:rsidRPr="002D6502">
        <w:rPr>
          <w:spacing w:val="16"/>
          <w:sz w:val="22"/>
          <w:szCs w:val="22"/>
        </w:rPr>
        <w:t xml:space="preserve"> </w:t>
      </w:r>
      <w:r w:rsidRPr="002D6502">
        <w:rPr>
          <w:sz w:val="22"/>
          <w:szCs w:val="22"/>
        </w:rPr>
        <w:t>your</w:t>
      </w:r>
      <w:r w:rsidRPr="002D6502">
        <w:rPr>
          <w:spacing w:val="13"/>
          <w:sz w:val="22"/>
          <w:szCs w:val="22"/>
        </w:rPr>
        <w:t xml:space="preserve"> </w:t>
      </w:r>
      <w:r w:rsidRPr="002D6502">
        <w:rPr>
          <w:sz w:val="22"/>
          <w:szCs w:val="22"/>
        </w:rPr>
        <w:t>employees’</w:t>
      </w:r>
      <w:r w:rsidRPr="002D6502">
        <w:rPr>
          <w:spacing w:val="14"/>
          <w:sz w:val="22"/>
          <w:szCs w:val="22"/>
        </w:rPr>
        <w:t xml:space="preserve"> </w:t>
      </w:r>
      <w:r w:rsidRPr="002D6502">
        <w:rPr>
          <w:sz w:val="22"/>
          <w:szCs w:val="22"/>
        </w:rPr>
        <w:t>and</w:t>
      </w:r>
      <w:r w:rsidRPr="002D6502">
        <w:rPr>
          <w:spacing w:val="15"/>
          <w:sz w:val="22"/>
          <w:szCs w:val="22"/>
        </w:rPr>
        <w:t xml:space="preserve"> </w:t>
      </w:r>
      <w:r w:rsidRPr="002D6502">
        <w:rPr>
          <w:sz w:val="22"/>
          <w:szCs w:val="22"/>
        </w:rPr>
        <w:t>neighbors’</w:t>
      </w:r>
      <w:r w:rsidRPr="002D6502">
        <w:rPr>
          <w:spacing w:val="17"/>
          <w:sz w:val="22"/>
          <w:szCs w:val="22"/>
        </w:rPr>
        <w:t xml:space="preserve"> </w:t>
      </w:r>
      <w:r w:rsidRPr="002D6502">
        <w:rPr>
          <w:sz w:val="22"/>
          <w:szCs w:val="22"/>
        </w:rPr>
        <w:t>life</w:t>
      </w:r>
      <w:r w:rsidRPr="002D6502">
        <w:rPr>
          <w:spacing w:val="13"/>
          <w:sz w:val="22"/>
          <w:szCs w:val="22"/>
        </w:rPr>
        <w:t xml:space="preserve"> </w:t>
      </w:r>
      <w:r w:rsidRPr="002D6502">
        <w:rPr>
          <w:sz w:val="22"/>
          <w:szCs w:val="22"/>
        </w:rPr>
        <w:t>and</w:t>
      </w:r>
      <w:r w:rsidRPr="002D6502">
        <w:rPr>
          <w:spacing w:val="16"/>
          <w:sz w:val="22"/>
          <w:szCs w:val="22"/>
        </w:rPr>
        <w:t xml:space="preserve"> </w:t>
      </w:r>
      <w:r w:rsidRPr="002D6502">
        <w:rPr>
          <w:sz w:val="22"/>
          <w:szCs w:val="22"/>
        </w:rPr>
        <w:t>health,</w:t>
      </w:r>
      <w:r w:rsidRPr="002D6502">
        <w:rPr>
          <w:spacing w:val="15"/>
          <w:sz w:val="22"/>
          <w:szCs w:val="22"/>
        </w:rPr>
        <w:t xml:space="preserve"> </w:t>
      </w:r>
      <w:r w:rsidRPr="002D6502">
        <w:rPr>
          <w:sz w:val="22"/>
          <w:szCs w:val="22"/>
        </w:rPr>
        <w:t>as</w:t>
      </w:r>
      <w:r w:rsidRPr="002D6502">
        <w:rPr>
          <w:spacing w:val="14"/>
          <w:sz w:val="22"/>
          <w:szCs w:val="22"/>
        </w:rPr>
        <w:t xml:space="preserve"> </w:t>
      </w:r>
      <w:r w:rsidRPr="002D6502">
        <w:rPr>
          <w:sz w:val="22"/>
          <w:szCs w:val="22"/>
        </w:rPr>
        <w:t>well</w:t>
      </w:r>
      <w:r w:rsidRPr="002D6502">
        <w:rPr>
          <w:spacing w:val="15"/>
          <w:sz w:val="22"/>
          <w:szCs w:val="22"/>
        </w:rPr>
        <w:t xml:space="preserve"> </w:t>
      </w:r>
      <w:r w:rsidRPr="002D6502">
        <w:rPr>
          <w:sz w:val="22"/>
          <w:szCs w:val="22"/>
        </w:rPr>
        <w:t>as</w:t>
      </w:r>
      <w:r w:rsidRPr="002D6502">
        <w:rPr>
          <w:spacing w:val="17"/>
          <w:sz w:val="22"/>
          <w:szCs w:val="22"/>
        </w:rPr>
        <w:t xml:space="preserve"> </w:t>
      </w:r>
      <w:r w:rsidRPr="002D6502">
        <w:rPr>
          <w:sz w:val="22"/>
          <w:szCs w:val="22"/>
        </w:rPr>
        <w:t>the</w:t>
      </w:r>
      <w:r w:rsidRPr="002D6502">
        <w:rPr>
          <w:spacing w:val="13"/>
          <w:sz w:val="22"/>
          <w:szCs w:val="22"/>
        </w:rPr>
        <w:t xml:space="preserve"> </w:t>
      </w:r>
      <w:r w:rsidRPr="002D6502">
        <w:rPr>
          <w:sz w:val="22"/>
          <w:szCs w:val="22"/>
        </w:rPr>
        <w:t>public</w:t>
      </w:r>
      <w:r w:rsidRPr="002D6502">
        <w:rPr>
          <w:spacing w:val="17"/>
          <w:sz w:val="22"/>
          <w:szCs w:val="22"/>
        </w:rPr>
        <w:t xml:space="preserve"> </w:t>
      </w:r>
      <w:r w:rsidRPr="002D6502">
        <w:rPr>
          <w:sz w:val="22"/>
          <w:szCs w:val="22"/>
        </w:rPr>
        <w:t>at</w:t>
      </w:r>
      <w:r w:rsidRPr="002D6502">
        <w:rPr>
          <w:spacing w:val="13"/>
          <w:sz w:val="22"/>
          <w:szCs w:val="22"/>
        </w:rPr>
        <w:t xml:space="preserve"> </w:t>
      </w:r>
      <w:r w:rsidRPr="002D6502">
        <w:rPr>
          <w:sz w:val="22"/>
          <w:szCs w:val="22"/>
        </w:rPr>
        <w:t>large</w:t>
      </w:r>
      <w:r w:rsidRPr="002D6502">
        <w:rPr>
          <w:spacing w:val="16"/>
          <w:sz w:val="22"/>
          <w:szCs w:val="22"/>
        </w:rPr>
        <w:t xml:space="preserve"> </w:t>
      </w:r>
      <w:r w:rsidRPr="002D6502">
        <w:rPr>
          <w:sz w:val="22"/>
          <w:szCs w:val="22"/>
        </w:rPr>
        <w:t>against</w:t>
      </w:r>
    </w:p>
    <w:p w14:paraId="58FE4826" w14:textId="77777777" w:rsidR="00F77728" w:rsidRPr="002D6502" w:rsidRDefault="00F77728" w:rsidP="00F77728">
      <w:pPr>
        <w:spacing w:line="240" w:lineRule="atLeast"/>
        <w:ind w:left="820"/>
        <w:jc w:val="both"/>
        <w:rPr>
          <w:sz w:val="22"/>
          <w:szCs w:val="22"/>
          <w:lang w:val="en-GB"/>
        </w:rPr>
      </w:pPr>
      <w:r w:rsidRPr="002D6502">
        <w:rPr>
          <w:sz w:val="22"/>
          <w:szCs w:val="22"/>
          <w:lang w:val="en-GB"/>
        </w:rPr>
        <w:t>hazards inherent in your processes and products.</w:t>
      </w:r>
    </w:p>
    <w:p w14:paraId="2E22C0FB" w14:textId="77777777" w:rsidR="00F77728" w:rsidRPr="002D6502" w:rsidRDefault="00F77728" w:rsidP="00592E53">
      <w:pPr>
        <w:widowControl w:val="0"/>
        <w:numPr>
          <w:ilvl w:val="1"/>
          <w:numId w:val="16"/>
        </w:numPr>
        <w:tabs>
          <w:tab w:val="left" w:pos="820"/>
          <w:tab w:val="left" w:pos="821"/>
        </w:tabs>
        <w:autoSpaceDE w:val="0"/>
        <w:autoSpaceDN w:val="0"/>
        <w:spacing w:before="20"/>
        <w:ind w:right="419"/>
        <w:rPr>
          <w:sz w:val="22"/>
          <w:szCs w:val="22"/>
        </w:rPr>
      </w:pPr>
      <w:r w:rsidRPr="002D6502">
        <w:rPr>
          <w:sz w:val="22"/>
          <w:szCs w:val="22"/>
        </w:rPr>
        <w:t>Use resources efficiently, apply energy-efficient and environmentally friendly technologies and reduce waste, as well as emissions to air, water, and</w:t>
      </w:r>
      <w:r w:rsidRPr="002D6502">
        <w:rPr>
          <w:spacing w:val="-8"/>
          <w:sz w:val="22"/>
          <w:szCs w:val="22"/>
        </w:rPr>
        <w:t xml:space="preserve"> </w:t>
      </w:r>
      <w:r w:rsidRPr="002D6502">
        <w:rPr>
          <w:sz w:val="22"/>
          <w:szCs w:val="22"/>
        </w:rPr>
        <w:t>soil.</w:t>
      </w:r>
    </w:p>
    <w:p w14:paraId="06523B99" w14:textId="77777777" w:rsidR="00F77728" w:rsidRPr="002D6502" w:rsidRDefault="00F77728" w:rsidP="00F77728">
      <w:pPr>
        <w:spacing w:before="8" w:line="240" w:lineRule="atLeast"/>
        <w:jc w:val="both"/>
        <w:rPr>
          <w:sz w:val="22"/>
          <w:szCs w:val="22"/>
          <w:lang w:val="en-GB"/>
        </w:rPr>
      </w:pPr>
    </w:p>
    <w:p w14:paraId="1BC50AF7" w14:textId="77777777" w:rsidR="00F77728" w:rsidRPr="002D6502" w:rsidRDefault="00F77728" w:rsidP="00F77728">
      <w:pPr>
        <w:spacing w:line="240" w:lineRule="atLeast"/>
        <w:ind w:left="100" w:right="420"/>
        <w:jc w:val="both"/>
        <w:rPr>
          <w:sz w:val="22"/>
          <w:szCs w:val="22"/>
          <w:lang w:val="en-GB"/>
        </w:rPr>
      </w:pPr>
      <w:r w:rsidRPr="002D6502">
        <w:rPr>
          <w:sz w:val="22"/>
          <w:szCs w:val="22"/>
          <w:lang w:val="en-GB"/>
        </w:rPr>
        <w:t>Because CRS is a recipient of numerous grants or contracts provided by governmental, public, and private donors, all suppliers and service providers are hereby notified that other donor-specific compliance measures may be included in the legal instrument through which goods or services are procured.</w:t>
      </w:r>
    </w:p>
    <w:p w14:paraId="714269EA" w14:textId="77777777" w:rsidR="00F77728" w:rsidRPr="002D6502" w:rsidRDefault="00F77728" w:rsidP="00F77728">
      <w:pPr>
        <w:spacing w:before="11" w:line="240" w:lineRule="atLeast"/>
        <w:jc w:val="both"/>
        <w:rPr>
          <w:sz w:val="22"/>
          <w:szCs w:val="22"/>
          <w:lang w:val="en-GB"/>
        </w:rPr>
      </w:pPr>
    </w:p>
    <w:p w14:paraId="1BE61B17" w14:textId="77777777" w:rsidR="00F77728" w:rsidRPr="002D6502" w:rsidRDefault="00F77728" w:rsidP="00F77728">
      <w:pPr>
        <w:spacing w:line="240" w:lineRule="atLeast"/>
        <w:ind w:left="100" w:right="419"/>
        <w:jc w:val="both"/>
        <w:rPr>
          <w:sz w:val="22"/>
          <w:szCs w:val="22"/>
          <w:lang w:val="en-GB"/>
        </w:rPr>
      </w:pPr>
      <w:r w:rsidRPr="002D6502">
        <w:rPr>
          <w:sz w:val="22"/>
          <w:szCs w:val="22"/>
          <w:lang w:val="en-GB"/>
        </w:rPr>
        <w:t>CRS reserves the right to conduct due diligence audits or assessments to ensure your compliance and will</w:t>
      </w:r>
      <w:r w:rsidRPr="002D6502">
        <w:rPr>
          <w:spacing w:val="-2"/>
          <w:sz w:val="22"/>
          <w:szCs w:val="22"/>
          <w:lang w:val="en-GB"/>
        </w:rPr>
        <w:t xml:space="preserve"> </w:t>
      </w:r>
      <w:r w:rsidRPr="002D6502">
        <w:rPr>
          <w:sz w:val="22"/>
          <w:szCs w:val="22"/>
          <w:lang w:val="en-GB"/>
        </w:rPr>
        <w:t>take</w:t>
      </w:r>
      <w:r w:rsidRPr="002D6502">
        <w:rPr>
          <w:spacing w:val="-3"/>
          <w:sz w:val="22"/>
          <w:szCs w:val="22"/>
          <w:lang w:val="en-GB"/>
        </w:rPr>
        <w:t xml:space="preserve"> </w:t>
      </w:r>
      <w:r w:rsidRPr="002D6502">
        <w:rPr>
          <w:sz w:val="22"/>
          <w:szCs w:val="22"/>
          <w:lang w:val="en-GB"/>
        </w:rPr>
        <w:t>reasonable</w:t>
      </w:r>
      <w:r w:rsidRPr="002D6502">
        <w:rPr>
          <w:spacing w:val="-4"/>
          <w:sz w:val="22"/>
          <w:szCs w:val="22"/>
          <w:lang w:val="en-GB"/>
        </w:rPr>
        <w:t xml:space="preserve"> </w:t>
      </w:r>
      <w:r w:rsidRPr="002D6502">
        <w:rPr>
          <w:sz w:val="22"/>
          <w:szCs w:val="22"/>
          <w:lang w:val="en-GB"/>
        </w:rPr>
        <w:t>steps</w:t>
      </w:r>
      <w:r w:rsidRPr="002D6502">
        <w:rPr>
          <w:spacing w:val="-4"/>
          <w:sz w:val="22"/>
          <w:szCs w:val="22"/>
          <w:lang w:val="en-GB"/>
        </w:rPr>
        <w:t xml:space="preserve"> </w:t>
      </w:r>
      <w:r w:rsidRPr="002D6502">
        <w:rPr>
          <w:sz w:val="22"/>
          <w:szCs w:val="22"/>
          <w:lang w:val="en-GB"/>
        </w:rPr>
        <w:t>to investigate</w:t>
      </w:r>
      <w:r w:rsidRPr="002D6502">
        <w:rPr>
          <w:spacing w:val="-5"/>
          <w:sz w:val="22"/>
          <w:szCs w:val="22"/>
          <w:lang w:val="en-GB"/>
        </w:rPr>
        <w:t xml:space="preserve"> </w:t>
      </w:r>
      <w:r w:rsidRPr="002D6502">
        <w:rPr>
          <w:sz w:val="22"/>
          <w:szCs w:val="22"/>
          <w:lang w:val="en-GB"/>
        </w:rPr>
        <w:t>or</w:t>
      </w:r>
      <w:r w:rsidRPr="002D6502">
        <w:rPr>
          <w:spacing w:val="-4"/>
          <w:sz w:val="22"/>
          <w:szCs w:val="22"/>
          <w:lang w:val="en-GB"/>
        </w:rPr>
        <w:t xml:space="preserve"> </w:t>
      </w:r>
      <w:r w:rsidRPr="002D6502">
        <w:rPr>
          <w:sz w:val="22"/>
          <w:szCs w:val="22"/>
          <w:lang w:val="en-GB"/>
        </w:rPr>
        <w:t>otherwise</w:t>
      </w:r>
      <w:r w:rsidRPr="002D6502">
        <w:rPr>
          <w:spacing w:val="-3"/>
          <w:sz w:val="22"/>
          <w:szCs w:val="22"/>
          <w:lang w:val="en-GB"/>
        </w:rPr>
        <w:t xml:space="preserve"> </w:t>
      </w:r>
      <w:r w:rsidRPr="002D6502">
        <w:rPr>
          <w:sz w:val="22"/>
          <w:szCs w:val="22"/>
          <w:lang w:val="en-GB"/>
        </w:rPr>
        <w:t>take</w:t>
      </w:r>
      <w:r w:rsidRPr="002D6502">
        <w:rPr>
          <w:spacing w:val="-4"/>
          <w:sz w:val="22"/>
          <w:szCs w:val="22"/>
          <w:lang w:val="en-GB"/>
        </w:rPr>
        <w:t xml:space="preserve"> </w:t>
      </w:r>
      <w:r w:rsidRPr="002D6502">
        <w:rPr>
          <w:sz w:val="22"/>
          <w:szCs w:val="22"/>
          <w:lang w:val="en-GB"/>
        </w:rPr>
        <w:t>appropriate action</w:t>
      </w:r>
      <w:r w:rsidRPr="002D6502">
        <w:rPr>
          <w:spacing w:val="-3"/>
          <w:sz w:val="22"/>
          <w:szCs w:val="22"/>
          <w:lang w:val="en-GB"/>
        </w:rPr>
        <w:t xml:space="preserve"> </w:t>
      </w:r>
      <w:r w:rsidRPr="002D6502">
        <w:rPr>
          <w:sz w:val="22"/>
          <w:szCs w:val="22"/>
          <w:lang w:val="en-GB"/>
        </w:rPr>
        <w:t>to</w:t>
      </w:r>
      <w:r w:rsidRPr="002D6502">
        <w:rPr>
          <w:spacing w:val="-1"/>
          <w:sz w:val="22"/>
          <w:szCs w:val="22"/>
          <w:lang w:val="en-GB"/>
        </w:rPr>
        <w:t xml:space="preserve"> </w:t>
      </w:r>
      <w:r w:rsidRPr="002D6502">
        <w:rPr>
          <w:sz w:val="22"/>
          <w:szCs w:val="22"/>
          <w:lang w:val="en-GB"/>
        </w:rPr>
        <w:t>address</w:t>
      </w:r>
      <w:r w:rsidRPr="002D6502">
        <w:rPr>
          <w:spacing w:val="-2"/>
          <w:sz w:val="22"/>
          <w:szCs w:val="22"/>
          <w:lang w:val="en-GB"/>
        </w:rPr>
        <w:t xml:space="preserve"> </w:t>
      </w:r>
      <w:r w:rsidRPr="002D6502">
        <w:rPr>
          <w:sz w:val="22"/>
          <w:szCs w:val="22"/>
          <w:lang w:val="en-GB"/>
        </w:rPr>
        <w:t>concerns.</w:t>
      </w:r>
      <w:r w:rsidRPr="002D6502">
        <w:rPr>
          <w:spacing w:val="-3"/>
          <w:sz w:val="22"/>
          <w:szCs w:val="22"/>
          <w:lang w:val="en-GB"/>
        </w:rPr>
        <w:t xml:space="preserve"> </w:t>
      </w:r>
      <w:r w:rsidRPr="002D6502">
        <w:rPr>
          <w:sz w:val="22"/>
          <w:szCs w:val="22"/>
          <w:lang w:val="en-GB"/>
        </w:rPr>
        <w:t>CRS reserves</w:t>
      </w:r>
      <w:r w:rsidRPr="002D6502">
        <w:rPr>
          <w:spacing w:val="-10"/>
          <w:sz w:val="22"/>
          <w:szCs w:val="22"/>
          <w:lang w:val="en-GB"/>
        </w:rPr>
        <w:t xml:space="preserve"> </w:t>
      </w:r>
      <w:r w:rsidRPr="002D6502">
        <w:rPr>
          <w:sz w:val="22"/>
          <w:szCs w:val="22"/>
          <w:lang w:val="en-GB"/>
        </w:rPr>
        <w:t>the</w:t>
      </w:r>
      <w:r w:rsidRPr="002D6502">
        <w:rPr>
          <w:spacing w:val="-8"/>
          <w:sz w:val="22"/>
          <w:szCs w:val="22"/>
          <w:lang w:val="en-GB"/>
        </w:rPr>
        <w:t xml:space="preserve"> </w:t>
      </w:r>
      <w:r w:rsidRPr="002D6502">
        <w:rPr>
          <w:sz w:val="22"/>
          <w:szCs w:val="22"/>
          <w:lang w:val="en-GB"/>
        </w:rPr>
        <w:t>right</w:t>
      </w:r>
      <w:r w:rsidRPr="002D6502">
        <w:rPr>
          <w:spacing w:val="-7"/>
          <w:sz w:val="22"/>
          <w:szCs w:val="22"/>
          <w:lang w:val="en-GB"/>
        </w:rPr>
        <w:t xml:space="preserve"> </w:t>
      </w:r>
      <w:r w:rsidRPr="002D6502">
        <w:rPr>
          <w:sz w:val="22"/>
          <w:szCs w:val="22"/>
          <w:lang w:val="en-GB"/>
        </w:rPr>
        <w:t>to</w:t>
      </w:r>
      <w:r w:rsidRPr="002D6502">
        <w:rPr>
          <w:spacing w:val="-9"/>
          <w:sz w:val="22"/>
          <w:szCs w:val="22"/>
          <w:lang w:val="en-GB"/>
        </w:rPr>
        <w:t xml:space="preserve"> </w:t>
      </w:r>
      <w:r w:rsidRPr="002D6502">
        <w:rPr>
          <w:sz w:val="22"/>
          <w:szCs w:val="22"/>
          <w:lang w:val="en-GB"/>
        </w:rPr>
        <w:t>terminate</w:t>
      </w:r>
      <w:r w:rsidRPr="002D6502">
        <w:rPr>
          <w:spacing w:val="-8"/>
          <w:sz w:val="22"/>
          <w:szCs w:val="22"/>
          <w:lang w:val="en-GB"/>
        </w:rPr>
        <w:t xml:space="preserve"> </w:t>
      </w:r>
      <w:r w:rsidRPr="002D6502">
        <w:rPr>
          <w:sz w:val="22"/>
          <w:szCs w:val="22"/>
          <w:lang w:val="en-GB"/>
        </w:rPr>
        <w:t>any</w:t>
      </w:r>
      <w:r w:rsidRPr="002D6502">
        <w:rPr>
          <w:spacing w:val="-9"/>
          <w:sz w:val="22"/>
          <w:szCs w:val="22"/>
          <w:lang w:val="en-GB"/>
        </w:rPr>
        <w:t xml:space="preserve"> </w:t>
      </w:r>
      <w:r w:rsidRPr="002D6502">
        <w:rPr>
          <w:sz w:val="22"/>
          <w:szCs w:val="22"/>
          <w:lang w:val="en-GB"/>
        </w:rPr>
        <w:t>relationship</w:t>
      </w:r>
      <w:r w:rsidRPr="002D6502">
        <w:rPr>
          <w:spacing w:val="-9"/>
          <w:sz w:val="22"/>
          <w:szCs w:val="22"/>
          <w:lang w:val="en-GB"/>
        </w:rPr>
        <w:t xml:space="preserve"> </w:t>
      </w:r>
      <w:r w:rsidRPr="002D6502">
        <w:rPr>
          <w:sz w:val="22"/>
          <w:szCs w:val="22"/>
          <w:lang w:val="en-GB"/>
        </w:rPr>
        <w:t>for</w:t>
      </w:r>
      <w:r w:rsidRPr="002D6502">
        <w:rPr>
          <w:spacing w:val="-11"/>
          <w:sz w:val="22"/>
          <w:szCs w:val="22"/>
          <w:lang w:val="en-GB"/>
        </w:rPr>
        <w:t xml:space="preserve"> </w:t>
      </w:r>
      <w:r w:rsidRPr="002D6502">
        <w:rPr>
          <w:sz w:val="22"/>
          <w:szCs w:val="22"/>
          <w:lang w:val="en-GB"/>
        </w:rPr>
        <w:t>non-adherence</w:t>
      </w:r>
      <w:r w:rsidRPr="002D6502">
        <w:rPr>
          <w:spacing w:val="-8"/>
          <w:sz w:val="22"/>
          <w:szCs w:val="22"/>
          <w:lang w:val="en-GB"/>
        </w:rPr>
        <w:t xml:space="preserve"> </w:t>
      </w:r>
      <w:r w:rsidRPr="002D6502">
        <w:rPr>
          <w:sz w:val="22"/>
          <w:szCs w:val="22"/>
          <w:lang w:val="en-GB"/>
        </w:rPr>
        <w:t>to</w:t>
      </w:r>
      <w:r w:rsidRPr="002D6502">
        <w:rPr>
          <w:spacing w:val="-9"/>
          <w:sz w:val="22"/>
          <w:szCs w:val="22"/>
          <w:lang w:val="en-GB"/>
        </w:rPr>
        <w:t xml:space="preserve"> </w:t>
      </w:r>
      <w:r w:rsidRPr="002D6502">
        <w:rPr>
          <w:sz w:val="22"/>
          <w:szCs w:val="22"/>
          <w:lang w:val="en-GB"/>
        </w:rPr>
        <w:t>the</w:t>
      </w:r>
      <w:r w:rsidRPr="002D6502">
        <w:rPr>
          <w:spacing w:val="-8"/>
          <w:sz w:val="22"/>
          <w:szCs w:val="22"/>
          <w:lang w:val="en-GB"/>
        </w:rPr>
        <w:t xml:space="preserve"> </w:t>
      </w:r>
      <w:r w:rsidRPr="002D6502">
        <w:rPr>
          <w:sz w:val="22"/>
          <w:szCs w:val="22"/>
          <w:lang w:val="en-GB"/>
        </w:rPr>
        <w:t>above</w:t>
      </w:r>
      <w:r w:rsidRPr="002D6502">
        <w:rPr>
          <w:spacing w:val="-9"/>
          <w:sz w:val="22"/>
          <w:szCs w:val="22"/>
          <w:lang w:val="en-GB"/>
        </w:rPr>
        <w:t xml:space="preserve"> </w:t>
      </w:r>
      <w:r w:rsidRPr="002D6502">
        <w:rPr>
          <w:sz w:val="22"/>
          <w:szCs w:val="22"/>
          <w:lang w:val="en-GB"/>
        </w:rPr>
        <w:t>mention</w:t>
      </w:r>
      <w:r w:rsidRPr="002D6502">
        <w:rPr>
          <w:spacing w:val="-9"/>
          <w:sz w:val="22"/>
          <w:szCs w:val="22"/>
          <w:lang w:val="en-GB"/>
        </w:rPr>
        <w:t xml:space="preserve"> </w:t>
      </w:r>
      <w:r w:rsidRPr="002D6502">
        <w:rPr>
          <w:sz w:val="22"/>
          <w:szCs w:val="22"/>
          <w:lang w:val="en-GB"/>
        </w:rPr>
        <w:t>requirements.</w:t>
      </w:r>
    </w:p>
    <w:p w14:paraId="65A9F62E" w14:textId="77777777" w:rsidR="00F77728" w:rsidRPr="002D6502" w:rsidRDefault="00F77728" w:rsidP="00F77728">
      <w:pPr>
        <w:spacing w:before="1" w:line="240" w:lineRule="atLeast"/>
        <w:jc w:val="both"/>
        <w:rPr>
          <w:sz w:val="22"/>
          <w:szCs w:val="22"/>
          <w:lang w:val="en-GB"/>
        </w:rPr>
      </w:pPr>
    </w:p>
    <w:p w14:paraId="44561EB9" w14:textId="77777777" w:rsidR="00F77728" w:rsidRPr="002D6502" w:rsidRDefault="00F77728" w:rsidP="00F77728">
      <w:pPr>
        <w:spacing w:line="240" w:lineRule="atLeast"/>
        <w:ind w:left="100" w:right="420"/>
        <w:jc w:val="both"/>
        <w:rPr>
          <w:sz w:val="22"/>
          <w:szCs w:val="22"/>
          <w:lang w:val="en-GB"/>
        </w:rPr>
      </w:pPr>
      <w:r w:rsidRPr="002D6502">
        <w:rPr>
          <w:sz w:val="22"/>
          <w:szCs w:val="22"/>
          <w:lang w:val="en-GB"/>
        </w:rPr>
        <w:t>Should you have any concerns or suspicions of any forms of harassment, abuse and exploitation described</w:t>
      </w:r>
      <w:r w:rsidRPr="002D6502">
        <w:rPr>
          <w:spacing w:val="-9"/>
          <w:sz w:val="22"/>
          <w:szCs w:val="22"/>
          <w:lang w:val="en-GB"/>
        </w:rPr>
        <w:t xml:space="preserve"> </w:t>
      </w:r>
      <w:r w:rsidRPr="002D6502">
        <w:rPr>
          <w:sz w:val="22"/>
          <w:szCs w:val="22"/>
          <w:lang w:val="en-GB"/>
        </w:rPr>
        <w:t>above</w:t>
      </w:r>
      <w:r w:rsidRPr="002D6502">
        <w:rPr>
          <w:spacing w:val="-10"/>
          <w:sz w:val="22"/>
          <w:szCs w:val="22"/>
          <w:lang w:val="en-GB"/>
        </w:rPr>
        <w:t xml:space="preserve"> </w:t>
      </w:r>
      <w:r w:rsidRPr="002D6502">
        <w:rPr>
          <w:sz w:val="22"/>
          <w:szCs w:val="22"/>
          <w:lang w:val="en-GB"/>
        </w:rPr>
        <w:t>and</w:t>
      </w:r>
      <w:r w:rsidRPr="002D6502">
        <w:rPr>
          <w:spacing w:val="-9"/>
          <w:sz w:val="22"/>
          <w:szCs w:val="22"/>
          <w:lang w:val="en-GB"/>
        </w:rPr>
        <w:t xml:space="preserve"> </w:t>
      </w:r>
      <w:r w:rsidRPr="002D6502">
        <w:rPr>
          <w:sz w:val="22"/>
          <w:szCs w:val="22"/>
          <w:lang w:val="en-GB"/>
        </w:rPr>
        <w:t>in</w:t>
      </w:r>
      <w:r w:rsidRPr="002D6502">
        <w:rPr>
          <w:spacing w:val="-9"/>
          <w:sz w:val="22"/>
          <w:szCs w:val="22"/>
          <w:lang w:val="en-GB"/>
        </w:rPr>
        <w:t xml:space="preserve"> </w:t>
      </w:r>
      <w:r w:rsidRPr="002D6502">
        <w:rPr>
          <w:sz w:val="22"/>
          <w:szCs w:val="22"/>
          <w:lang w:val="en-GB"/>
        </w:rPr>
        <w:t>CRS’</w:t>
      </w:r>
      <w:r w:rsidRPr="002D6502">
        <w:rPr>
          <w:spacing w:val="-8"/>
          <w:sz w:val="22"/>
          <w:szCs w:val="22"/>
          <w:lang w:val="en-GB"/>
        </w:rPr>
        <w:t xml:space="preserve"> </w:t>
      </w:r>
      <w:r w:rsidRPr="002D6502">
        <w:rPr>
          <w:sz w:val="22"/>
          <w:szCs w:val="22"/>
          <w:lang w:val="en-GB"/>
        </w:rPr>
        <w:t>Safeguarding</w:t>
      </w:r>
      <w:r w:rsidRPr="002D6502">
        <w:rPr>
          <w:spacing w:val="-11"/>
          <w:sz w:val="22"/>
          <w:szCs w:val="22"/>
          <w:lang w:val="en-GB"/>
        </w:rPr>
        <w:t xml:space="preserve"> </w:t>
      </w:r>
      <w:r w:rsidRPr="002D6502">
        <w:rPr>
          <w:sz w:val="22"/>
          <w:szCs w:val="22"/>
          <w:lang w:val="en-GB"/>
        </w:rPr>
        <w:t>Policy,</w:t>
      </w:r>
      <w:r w:rsidRPr="002D6502">
        <w:rPr>
          <w:spacing w:val="-10"/>
          <w:sz w:val="22"/>
          <w:szCs w:val="22"/>
          <w:lang w:val="en-GB"/>
        </w:rPr>
        <w:t xml:space="preserve"> </w:t>
      </w:r>
      <w:r w:rsidRPr="002D6502">
        <w:rPr>
          <w:sz w:val="22"/>
          <w:szCs w:val="22"/>
          <w:lang w:val="en-GB"/>
        </w:rPr>
        <w:t>illegal</w:t>
      </w:r>
      <w:r w:rsidRPr="002D6502">
        <w:rPr>
          <w:spacing w:val="-12"/>
          <w:sz w:val="22"/>
          <w:szCs w:val="22"/>
          <w:lang w:val="en-GB"/>
        </w:rPr>
        <w:t xml:space="preserve"> </w:t>
      </w:r>
      <w:r w:rsidRPr="002D6502">
        <w:rPr>
          <w:sz w:val="22"/>
          <w:szCs w:val="22"/>
          <w:lang w:val="en-GB"/>
        </w:rPr>
        <w:t>or</w:t>
      </w:r>
      <w:r w:rsidRPr="002D6502">
        <w:rPr>
          <w:spacing w:val="-11"/>
          <w:sz w:val="22"/>
          <w:szCs w:val="22"/>
          <w:lang w:val="en-GB"/>
        </w:rPr>
        <w:t xml:space="preserve"> </w:t>
      </w:r>
      <w:r w:rsidRPr="002D6502">
        <w:rPr>
          <w:sz w:val="22"/>
          <w:szCs w:val="22"/>
          <w:lang w:val="en-GB"/>
        </w:rPr>
        <w:t>improper</w:t>
      </w:r>
      <w:r w:rsidRPr="002D6502">
        <w:rPr>
          <w:spacing w:val="-10"/>
          <w:sz w:val="22"/>
          <w:szCs w:val="22"/>
          <w:lang w:val="en-GB"/>
        </w:rPr>
        <w:t xml:space="preserve"> </w:t>
      </w:r>
      <w:r w:rsidRPr="002D6502">
        <w:rPr>
          <w:sz w:val="22"/>
          <w:szCs w:val="22"/>
          <w:lang w:val="en-GB"/>
        </w:rPr>
        <w:t>conduct,</w:t>
      </w:r>
      <w:r w:rsidRPr="002D6502">
        <w:rPr>
          <w:spacing w:val="-9"/>
          <w:sz w:val="22"/>
          <w:szCs w:val="22"/>
          <w:lang w:val="en-GB"/>
        </w:rPr>
        <w:t xml:space="preserve"> </w:t>
      </w:r>
      <w:r w:rsidRPr="002D6502">
        <w:rPr>
          <w:sz w:val="22"/>
          <w:szCs w:val="22"/>
          <w:lang w:val="en-GB"/>
        </w:rPr>
        <w:t>CRS</w:t>
      </w:r>
      <w:r w:rsidRPr="002D6502">
        <w:rPr>
          <w:spacing w:val="-11"/>
          <w:sz w:val="22"/>
          <w:szCs w:val="22"/>
          <w:lang w:val="en-GB"/>
        </w:rPr>
        <w:t xml:space="preserve"> </w:t>
      </w:r>
      <w:r w:rsidRPr="002D6502">
        <w:rPr>
          <w:sz w:val="22"/>
          <w:szCs w:val="22"/>
          <w:lang w:val="en-GB"/>
        </w:rPr>
        <w:t>requires</w:t>
      </w:r>
      <w:r w:rsidRPr="002D6502">
        <w:rPr>
          <w:spacing w:val="-10"/>
          <w:sz w:val="22"/>
          <w:szCs w:val="22"/>
          <w:lang w:val="en-GB"/>
        </w:rPr>
        <w:t xml:space="preserve"> </w:t>
      </w:r>
      <w:r w:rsidRPr="002D6502">
        <w:rPr>
          <w:sz w:val="22"/>
          <w:szCs w:val="22"/>
          <w:lang w:val="en-GB"/>
        </w:rPr>
        <w:t>you</w:t>
      </w:r>
      <w:r w:rsidRPr="002D6502">
        <w:rPr>
          <w:spacing w:val="-11"/>
          <w:sz w:val="22"/>
          <w:szCs w:val="22"/>
          <w:lang w:val="en-GB"/>
        </w:rPr>
        <w:t xml:space="preserve"> </w:t>
      </w:r>
      <w:r w:rsidRPr="002D6502">
        <w:rPr>
          <w:sz w:val="22"/>
          <w:szCs w:val="22"/>
          <w:lang w:val="en-GB"/>
        </w:rPr>
        <w:t>to</w:t>
      </w:r>
      <w:r w:rsidRPr="002D6502">
        <w:rPr>
          <w:spacing w:val="-7"/>
          <w:sz w:val="22"/>
          <w:szCs w:val="22"/>
          <w:lang w:val="en-GB"/>
        </w:rPr>
        <w:t xml:space="preserve"> </w:t>
      </w:r>
      <w:r w:rsidRPr="002D6502">
        <w:rPr>
          <w:sz w:val="22"/>
          <w:szCs w:val="22"/>
          <w:lang w:val="en-GB"/>
        </w:rPr>
        <w:t>report through any of the following</w:t>
      </w:r>
      <w:r w:rsidRPr="002D6502">
        <w:rPr>
          <w:spacing w:val="-7"/>
          <w:sz w:val="22"/>
          <w:szCs w:val="22"/>
          <w:lang w:val="en-GB"/>
        </w:rPr>
        <w:t xml:space="preserve"> </w:t>
      </w:r>
      <w:r w:rsidRPr="002D6502">
        <w:rPr>
          <w:sz w:val="22"/>
          <w:szCs w:val="22"/>
          <w:lang w:val="en-GB"/>
        </w:rPr>
        <w:t>channels:</w:t>
      </w:r>
    </w:p>
    <w:p w14:paraId="36E57B25" w14:textId="77777777" w:rsidR="00F77728" w:rsidRPr="002D6502" w:rsidRDefault="00F77728" w:rsidP="00592E53">
      <w:pPr>
        <w:widowControl w:val="0"/>
        <w:numPr>
          <w:ilvl w:val="1"/>
          <w:numId w:val="16"/>
        </w:numPr>
        <w:tabs>
          <w:tab w:val="left" w:pos="824"/>
          <w:tab w:val="left" w:pos="825"/>
        </w:tabs>
        <w:autoSpaceDE w:val="0"/>
        <w:autoSpaceDN w:val="0"/>
        <w:ind w:left="824" w:hanging="359"/>
        <w:rPr>
          <w:sz w:val="22"/>
          <w:szCs w:val="22"/>
        </w:rPr>
      </w:pPr>
      <w:r w:rsidRPr="002D6502">
        <w:rPr>
          <w:sz w:val="22"/>
          <w:szCs w:val="22"/>
        </w:rPr>
        <w:t>CRS Management</w:t>
      </w:r>
    </w:p>
    <w:p w14:paraId="1CB20F6A" w14:textId="77777777" w:rsidR="00F77728" w:rsidRPr="002D6502" w:rsidRDefault="00F77728" w:rsidP="00592E53">
      <w:pPr>
        <w:widowControl w:val="0"/>
        <w:numPr>
          <w:ilvl w:val="1"/>
          <w:numId w:val="16"/>
        </w:numPr>
        <w:tabs>
          <w:tab w:val="left" w:pos="824"/>
          <w:tab w:val="left" w:pos="825"/>
        </w:tabs>
        <w:autoSpaceDE w:val="0"/>
        <w:autoSpaceDN w:val="0"/>
        <w:ind w:left="824" w:hanging="359"/>
        <w:rPr>
          <w:sz w:val="22"/>
          <w:szCs w:val="22"/>
        </w:rPr>
      </w:pPr>
      <w:r w:rsidRPr="002D6502">
        <w:rPr>
          <w:sz w:val="22"/>
          <w:szCs w:val="22"/>
        </w:rPr>
        <w:t>CRS Whistleblower site:</w:t>
      </w:r>
      <w:r w:rsidRPr="002D6502">
        <w:rPr>
          <w:color w:val="0562C1"/>
          <w:spacing w:val="-3"/>
          <w:sz w:val="22"/>
          <w:szCs w:val="22"/>
        </w:rPr>
        <w:t xml:space="preserve"> </w:t>
      </w:r>
      <w:hyperlink r:id="rId34">
        <w:r w:rsidRPr="002D6502">
          <w:rPr>
            <w:color w:val="0562C1"/>
            <w:sz w:val="22"/>
            <w:szCs w:val="22"/>
            <w:u w:val="single" w:color="0562C1"/>
          </w:rPr>
          <w:t>http://bit.ly/crshotline</w:t>
        </w:r>
      </w:hyperlink>
    </w:p>
    <w:p w14:paraId="7606083B" w14:textId="77777777" w:rsidR="00F77728" w:rsidRPr="002D6502" w:rsidRDefault="00F77728" w:rsidP="00592E53">
      <w:pPr>
        <w:widowControl w:val="0"/>
        <w:numPr>
          <w:ilvl w:val="1"/>
          <w:numId w:val="16"/>
        </w:numPr>
        <w:tabs>
          <w:tab w:val="left" w:pos="824"/>
          <w:tab w:val="left" w:pos="825"/>
        </w:tabs>
        <w:autoSpaceDE w:val="0"/>
        <w:autoSpaceDN w:val="0"/>
        <w:spacing w:before="1"/>
        <w:ind w:left="824" w:hanging="359"/>
        <w:rPr>
          <w:sz w:val="22"/>
          <w:szCs w:val="22"/>
        </w:rPr>
      </w:pPr>
      <w:r w:rsidRPr="002D6502">
        <w:rPr>
          <w:sz w:val="22"/>
          <w:szCs w:val="22"/>
        </w:rPr>
        <w:t>Email:</w:t>
      </w:r>
      <w:r w:rsidRPr="002D6502">
        <w:rPr>
          <w:color w:val="0562C1"/>
          <w:sz w:val="22"/>
          <w:szCs w:val="22"/>
        </w:rPr>
        <w:t xml:space="preserve"> </w:t>
      </w:r>
      <w:hyperlink r:id="rId35">
        <w:r w:rsidRPr="002D6502">
          <w:rPr>
            <w:color w:val="0562C1"/>
            <w:sz w:val="22"/>
            <w:szCs w:val="22"/>
            <w:u w:val="single" w:color="0562C1"/>
          </w:rPr>
          <w:t>alert@crs.org</w:t>
        </w:r>
      </w:hyperlink>
    </w:p>
    <w:p w14:paraId="6076BE83" w14:textId="77777777" w:rsidR="00F77728" w:rsidRPr="002D6502" w:rsidRDefault="00F77728" w:rsidP="00592E53">
      <w:pPr>
        <w:widowControl w:val="0"/>
        <w:numPr>
          <w:ilvl w:val="1"/>
          <w:numId w:val="16"/>
        </w:numPr>
        <w:tabs>
          <w:tab w:val="left" w:pos="824"/>
          <w:tab w:val="left" w:pos="825"/>
        </w:tabs>
        <w:autoSpaceDE w:val="0"/>
        <w:autoSpaceDN w:val="0"/>
        <w:spacing w:before="41"/>
        <w:ind w:left="824" w:hanging="359"/>
        <w:rPr>
          <w:sz w:val="22"/>
          <w:szCs w:val="22"/>
        </w:rPr>
      </w:pPr>
      <w:r w:rsidRPr="002D6502">
        <w:rPr>
          <w:sz w:val="22"/>
          <w:szCs w:val="22"/>
        </w:rPr>
        <w:t>Phone/Skype:</w:t>
      </w:r>
      <w:r w:rsidRPr="002D6502">
        <w:rPr>
          <w:spacing w:val="47"/>
          <w:sz w:val="22"/>
          <w:szCs w:val="22"/>
        </w:rPr>
        <w:t xml:space="preserve"> </w:t>
      </w:r>
      <w:r w:rsidRPr="002D6502">
        <w:rPr>
          <w:color w:val="003366"/>
          <w:sz w:val="22"/>
          <w:szCs w:val="22"/>
        </w:rPr>
        <w:t>1-866-295-2632</w:t>
      </w:r>
    </w:p>
    <w:p w14:paraId="467783D4" w14:textId="77777777" w:rsidR="00F77728" w:rsidRPr="002D6502" w:rsidRDefault="00F77728" w:rsidP="00592E53">
      <w:pPr>
        <w:widowControl w:val="0"/>
        <w:numPr>
          <w:ilvl w:val="1"/>
          <w:numId w:val="16"/>
        </w:numPr>
        <w:tabs>
          <w:tab w:val="left" w:pos="824"/>
          <w:tab w:val="left" w:pos="825"/>
        </w:tabs>
        <w:autoSpaceDE w:val="0"/>
        <w:autoSpaceDN w:val="0"/>
        <w:spacing w:before="39" w:line="256" w:lineRule="auto"/>
        <w:ind w:left="824" w:right="6394" w:hanging="359"/>
        <w:rPr>
          <w:sz w:val="22"/>
          <w:szCs w:val="22"/>
        </w:rPr>
      </w:pPr>
      <w:r w:rsidRPr="002D6502">
        <w:rPr>
          <w:sz w:val="22"/>
          <w:szCs w:val="22"/>
        </w:rPr>
        <w:t>Mail: (mark “Confidential") Attention: General Counsel Catholic Relief</w:t>
      </w:r>
      <w:r w:rsidRPr="002D6502">
        <w:rPr>
          <w:spacing w:val="-6"/>
          <w:sz w:val="22"/>
          <w:szCs w:val="22"/>
        </w:rPr>
        <w:t xml:space="preserve"> </w:t>
      </w:r>
      <w:r w:rsidRPr="002D6502">
        <w:rPr>
          <w:sz w:val="22"/>
          <w:szCs w:val="22"/>
        </w:rPr>
        <w:t>Services</w:t>
      </w:r>
    </w:p>
    <w:p w14:paraId="7209267E" w14:textId="77777777" w:rsidR="00F77728" w:rsidRPr="002D6502" w:rsidRDefault="00F77728" w:rsidP="00F77728">
      <w:pPr>
        <w:spacing w:before="4" w:line="256" w:lineRule="auto"/>
        <w:ind w:left="824" w:right="6714"/>
        <w:jc w:val="both"/>
        <w:rPr>
          <w:sz w:val="22"/>
          <w:szCs w:val="22"/>
          <w:lang w:val="en-GB"/>
        </w:rPr>
      </w:pPr>
      <w:r w:rsidRPr="002D6502">
        <w:rPr>
          <w:sz w:val="22"/>
          <w:szCs w:val="22"/>
          <w:lang w:val="en-GB"/>
        </w:rPr>
        <w:t>228 W. Lexington Street Baltimore, MD 21201</w:t>
      </w:r>
    </w:p>
    <w:p w14:paraId="64169EBE" w14:textId="77777777" w:rsidR="00F77728" w:rsidRPr="002D6502" w:rsidRDefault="00F77728" w:rsidP="00F77728">
      <w:pPr>
        <w:spacing w:line="240" w:lineRule="atLeast"/>
        <w:ind w:right="421"/>
        <w:jc w:val="both"/>
        <w:rPr>
          <w:sz w:val="22"/>
          <w:szCs w:val="22"/>
          <w:lang w:val="en-GB"/>
        </w:rPr>
      </w:pPr>
      <w:r w:rsidRPr="002D6502">
        <w:rPr>
          <w:sz w:val="22"/>
          <w:szCs w:val="22"/>
          <w:lang w:val="en-GB"/>
        </w:rPr>
        <w:t>Ensuring the principles of sustainable development in our supply chain is important to CRS. We hope that as our partner you show your commitment via compliance with your own code of conduct or company policies that embrace these standards.</w:t>
      </w:r>
    </w:p>
    <w:p w14:paraId="52D4B950" w14:textId="77777777" w:rsidR="00F77728" w:rsidRPr="002D6502" w:rsidRDefault="00F77728" w:rsidP="00F77728">
      <w:pPr>
        <w:spacing w:before="4" w:line="240" w:lineRule="atLeast"/>
        <w:jc w:val="both"/>
        <w:rPr>
          <w:sz w:val="22"/>
          <w:szCs w:val="22"/>
          <w:lang w:val="en-GB"/>
        </w:rPr>
      </w:pPr>
    </w:p>
    <w:p w14:paraId="45D6072E" w14:textId="77777777" w:rsidR="00F77728" w:rsidRPr="002D6502" w:rsidRDefault="00F77728" w:rsidP="00F77728">
      <w:pPr>
        <w:spacing w:before="1" w:line="240" w:lineRule="atLeast"/>
        <w:ind w:left="100" w:right="422"/>
        <w:jc w:val="both"/>
        <w:rPr>
          <w:sz w:val="22"/>
          <w:szCs w:val="22"/>
          <w:lang w:val="en-GB"/>
        </w:rPr>
      </w:pPr>
      <w:r w:rsidRPr="002D6502">
        <w:rPr>
          <w:sz w:val="22"/>
          <w:szCs w:val="22"/>
          <w:lang w:val="en-GB"/>
        </w:rPr>
        <w:t>In accepting business from CRS in the form of a purchase order, contract, or agreement, you are implicitly accepting your organization’s roles and responsibilities outlined in this document.</w:t>
      </w:r>
    </w:p>
    <w:p w14:paraId="3EDE56BD" w14:textId="77777777" w:rsidR="00F77728" w:rsidRPr="002D6502" w:rsidRDefault="00F77728" w:rsidP="00F77728">
      <w:pPr>
        <w:spacing w:before="1" w:line="240" w:lineRule="atLeast"/>
        <w:ind w:left="100" w:right="422"/>
        <w:jc w:val="both"/>
        <w:rPr>
          <w:sz w:val="22"/>
          <w:szCs w:val="22"/>
          <w:lang w:val="en-GB"/>
        </w:rPr>
      </w:pPr>
    </w:p>
    <w:p w14:paraId="72B26121" w14:textId="77777777" w:rsidR="00F77728" w:rsidRPr="002D6502" w:rsidRDefault="00F77728" w:rsidP="00F77728">
      <w:pPr>
        <w:spacing w:before="1" w:line="240" w:lineRule="atLeast"/>
        <w:ind w:left="100" w:right="422"/>
        <w:jc w:val="both"/>
        <w:rPr>
          <w:sz w:val="22"/>
          <w:szCs w:val="22"/>
          <w:lang w:val="en-GB"/>
        </w:rPr>
      </w:pPr>
      <w:r w:rsidRPr="002D6502">
        <w:rPr>
          <w:rFonts w:cs="Calibri"/>
          <w:b/>
          <w:bCs/>
          <w:i/>
          <w:iCs/>
          <w:sz w:val="22"/>
          <w:lang w:val="en-GB"/>
        </w:rPr>
        <w:t>“</w:t>
      </w:r>
      <w:hyperlink w:tgtFrame="_blank" w:history="1">
        <w:r w:rsidRPr="002D6502">
          <w:rPr>
            <w:rFonts w:cs="Calibri"/>
            <w:i/>
            <w:iCs/>
            <w:color w:val="6888C9"/>
            <w:u w:val="single"/>
            <w:lang w:val="en-GB"/>
          </w:rPr>
          <w:t>CRS’ Safeguarding Policy</w:t>
        </w:r>
      </w:hyperlink>
      <w:r w:rsidRPr="002D6502">
        <w:rPr>
          <w:rFonts w:cs="Calibri"/>
          <w:i/>
          <w:iCs/>
          <w:lang w:val="en-GB"/>
        </w:rPr>
        <w:t xml:space="preserve"> is available at </w:t>
      </w:r>
      <w:hyperlink r:id="rId36" w:tgtFrame="_blank" w:tooltip="https://nam03.safelinks.protection.outlook.com/?url=https%3a%2f%2fbit.ly%2fcrs-safeguarding-policy&amp;data=01%7c01%7cmoslem.shah%40crs.org%7cbb9bcb0745c0411e2e4808d85efc3c64%7cb80c308cd08d4b07915c11a92d9cc6bd%7c0&amp;sdata=kxmna838d46ot0x%2f4izojn82fgqn3s5veahct" w:history="1">
        <w:r w:rsidRPr="002D6502">
          <w:rPr>
            <w:rFonts w:cs="Calibri"/>
            <w:i/>
            <w:iCs/>
            <w:color w:val="6888C9"/>
            <w:u w:val="single"/>
            <w:lang w:val="en-GB"/>
          </w:rPr>
          <w:t>https://bit.ly/crs-safeguarding-policy</w:t>
        </w:r>
      </w:hyperlink>
    </w:p>
    <w:tbl>
      <w:tblPr>
        <w:tblpPr w:leftFromText="180" w:rightFromText="180" w:vertAnchor="text" w:horzAnchor="margin" w:tblpY="429"/>
        <w:tblW w:w="0" w:type="auto"/>
        <w:tblLook w:val="04A0" w:firstRow="1" w:lastRow="0" w:firstColumn="1" w:lastColumn="0" w:noHBand="0" w:noVBand="1"/>
      </w:tblPr>
      <w:tblGrid>
        <w:gridCol w:w="3596"/>
        <w:gridCol w:w="3885"/>
        <w:gridCol w:w="1764"/>
      </w:tblGrid>
      <w:tr w:rsidR="00F77728" w:rsidRPr="002D6502" w14:paraId="4E9401F7" w14:textId="77777777" w:rsidTr="00854C97">
        <w:trPr>
          <w:trHeight w:val="607"/>
        </w:trPr>
        <w:tc>
          <w:tcPr>
            <w:tcW w:w="3596" w:type="dxa"/>
            <w:tcBorders>
              <w:bottom w:val="single" w:sz="4" w:space="0" w:color="auto"/>
            </w:tcBorders>
            <w:shd w:val="clear" w:color="auto" w:fill="auto"/>
            <w:vAlign w:val="bottom"/>
          </w:tcPr>
          <w:p w14:paraId="40453256" w14:textId="77777777" w:rsidR="00F77728" w:rsidRPr="002D6502" w:rsidRDefault="00F77728" w:rsidP="00854C97">
            <w:pPr>
              <w:spacing w:line="240" w:lineRule="atLeast"/>
              <w:jc w:val="both"/>
              <w:rPr>
                <w:sz w:val="22"/>
                <w:szCs w:val="22"/>
                <w:lang w:val="en-GB"/>
              </w:rPr>
            </w:pPr>
          </w:p>
        </w:tc>
        <w:tc>
          <w:tcPr>
            <w:tcW w:w="3885" w:type="dxa"/>
            <w:tcBorders>
              <w:bottom w:val="single" w:sz="4" w:space="0" w:color="auto"/>
            </w:tcBorders>
            <w:shd w:val="clear" w:color="auto" w:fill="auto"/>
            <w:vAlign w:val="bottom"/>
          </w:tcPr>
          <w:p w14:paraId="39A8F71E" w14:textId="77777777" w:rsidR="00F77728" w:rsidRPr="002D6502" w:rsidRDefault="00F77728" w:rsidP="00854C97">
            <w:pPr>
              <w:spacing w:line="240" w:lineRule="atLeast"/>
              <w:jc w:val="both"/>
              <w:rPr>
                <w:sz w:val="22"/>
                <w:szCs w:val="22"/>
                <w:lang w:val="en-GB"/>
              </w:rPr>
            </w:pPr>
          </w:p>
        </w:tc>
        <w:tc>
          <w:tcPr>
            <w:tcW w:w="1764" w:type="dxa"/>
            <w:tcBorders>
              <w:bottom w:val="single" w:sz="4" w:space="0" w:color="auto"/>
            </w:tcBorders>
            <w:shd w:val="clear" w:color="auto" w:fill="auto"/>
            <w:vAlign w:val="bottom"/>
          </w:tcPr>
          <w:p w14:paraId="221D06A1" w14:textId="77777777" w:rsidR="00F77728" w:rsidRPr="002D6502" w:rsidRDefault="00F77728" w:rsidP="00854C97">
            <w:pPr>
              <w:spacing w:line="240" w:lineRule="atLeast"/>
              <w:jc w:val="both"/>
              <w:rPr>
                <w:sz w:val="22"/>
                <w:szCs w:val="22"/>
                <w:lang w:val="en-GB"/>
              </w:rPr>
            </w:pPr>
          </w:p>
        </w:tc>
      </w:tr>
      <w:tr w:rsidR="00F77728" w:rsidRPr="002D6502" w14:paraId="36544A5A" w14:textId="77777777" w:rsidTr="00854C97">
        <w:tc>
          <w:tcPr>
            <w:tcW w:w="3596" w:type="dxa"/>
            <w:tcBorders>
              <w:top w:val="single" w:sz="4" w:space="0" w:color="auto"/>
            </w:tcBorders>
            <w:shd w:val="clear" w:color="auto" w:fill="auto"/>
          </w:tcPr>
          <w:p w14:paraId="1F1C3268" w14:textId="77777777" w:rsidR="00F77728" w:rsidRPr="002D6502" w:rsidRDefault="00F77728" w:rsidP="00854C97">
            <w:pPr>
              <w:kinsoku w:val="0"/>
              <w:overflowPunct w:val="0"/>
              <w:spacing w:before="12" w:line="276" w:lineRule="auto"/>
              <w:ind w:left="160" w:hanging="153"/>
              <w:jc w:val="both"/>
              <w:rPr>
                <w:b/>
                <w:bCs/>
                <w:sz w:val="22"/>
                <w:szCs w:val="22"/>
                <w:highlight w:val="cyan"/>
                <w:lang w:val="en-GB"/>
              </w:rPr>
            </w:pPr>
            <w:r w:rsidRPr="002D6502">
              <w:rPr>
                <w:b/>
                <w:bCs/>
                <w:sz w:val="22"/>
                <w:szCs w:val="22"/>
                <w:highlight w:val="cyan"/>
                <w:lang w:val="en-GB"/>
              </w:rPr>
              <w:t>Supplier’s Legal</w:t>
            </w:r>
            <w:r w:rsidRPr="002D6502">
              <w:rPr>
                <w:b/>
                <w:bCs/>
                <w:spacing w:val="-5"/>
                <w:sz w:val="22"/>
                <w:szCs w:val="22"/>
                <w:highlight w:val="cyan"/>
                <w:lang w:val="en-GB"/>
              </w:rPr>
              <w:t xml:space="preserve"> </w:t>
            </w:r>
            <w:r w:rsidRPr="002D6502">
              <w:rPr>
                <w:b/>
                <w:bCs/>
                <w:sz w:val="22"/>
                <w:szCs w:val="22"/>
                <w:highlight w:val="cyan"/>
                <w:lang w:val="en-GB"/>
              </w:rPr>
              <w:t>Name</w:t>
            </w:r>
          </w:p>
        </w:tc>
        <w:tc>
          <w:tcPr>
            <w:tcW w:w="3885" w:type="dxa"/>
            <w:tcBorders>
              <w:top w:val="single" w:sz="4" w:space="0" w:color="auto"/>
            </w:tcBorders>
            <w:shd w:val="clear" w:color="auto" w:fill="auto"/>
          </w:tcPr>
          <w:p w14:paraId="17C672CF" w14:textId="77777777" w:rsidR="00F77728" w:rsidRPr="002D6502" w:rsidRDefault="00F77728" w:rsidP="00854C97">
            <w:pPr>
              <w:spacing w:line="240" w:lineRule="atLeast"/>
              <w:jc w:val="both"/>
              <w:rPr>
                <w:b/>
                <w:bCs/>
                <w:sz w:val="22"/>
                <w:szCs w:val="22"/>
                <w:highlight w:val="cyan"/>
                <w:lang w:val="en-GB"/>
              </w:rPr>
            </w:pPr>
            <w:r w:rsidRPr="002D6502">
              <w:rPr>
                <w:b/>
                <w:bCs/>
                <w:sz w:val="22"/>
                <w:szCs w:val="22"/>
                <w:highlight w:val="cyan"/>
                <w:lang w:val="en-GB"/>
              </w:rPr>
              <w:t>Representative’s Name, Signature, Stamp</w:t>
            </w:r>
          </w:p>
        </w:tc>
        <w:tc>
          <w:tcPr>
            <w:tcW w:w="1764" w:type="dxa"/>
            <w:tcBorders>
              <w:top w:val="single" w:sz="4" w:space="0" w:color="auto"/>
            </w:tcBorders>
            <w:shd w:val="clear" w:color="auto" w:fill="auto"/>
          </w:tcPr>
          <w:p w14:paraId="332F3D6D" w14:textId="77777777" w:rsidR="00F77728" w:rsidRPr="002D6502" w:rsidRDefault="00F77728" w:rsidP="00854C97">
            <w:pPr>
              <w:spacing w:line="240" w:lineRule="atLeast"/>
              <w:jc w:val="center"/>
              <w:rPr>
                <w:b/>
                <w:bCs/>
                <w:sz w:val="22"/>
                <w:szCs w:val="22"/>
                <w:lang w:val="en-GB"/>
              </w:rPr>
            </w:pPr>
            <w:r w:rsidRPr="002D6502">
              <w:rPr>
                <w:b/>
                <w:bCs/>
                <w:sz w:val="22"/>
                <w:szCs w:val="22"/>
                <w:highlight w:val="cyan"/>
                <w:lang w:val="en-GB"/>
              </w:rPr>
              <w:t>Date</w:t>
            </w:r>
          </w:p>
        </w:tc>
      </w:tr>
    </w:tbl>
    <w:p w14:paraId="5AB52AAC" w14:textId="77777777" w:rsidR="00F77728" w:rsidRDefault="00F77728" w:rsidP="00F77728">
      <w:pPr>
        <w:rPr>
          <w:b/>
          <w:bCs/>
          <w:sz w:val="22"/>
          <w:szCs w:val="22"/>
        </w:rPr>
      </w:pPr>
    </w:p>
    <w:p w14:paraId="7332E95D" w14:textId="77777777" w:rsidR="00F77728" w:rsidRPr="009F49D0" w:rsidRDefault="00F77728" w:rsidP="00F77728">
      <w:pPr>
        <w:rPr>
          <w:b/>
          <w:bCs/>
          <w:szCs w:val="22"/>
        </w:rPr>
      </w:pPr>
    </w:p>
    <w:p w14:paraId="032F8FAC" w14:textId="77777777" w:rsidR="00F77728" w:rsidRDefault="00F77728" w:rsidP="00F77728">
      <w:r>
        <w:t xml:space="preserve"> </w:t>
      </w:r>
    </w:p>
    <w:p w14:paraId="0858CE5E" w14:textId="77777777" w:rsidR="00F77728" w:rsidRDefault="00F77728" w:rsidP="00CC6B24">
      <w:pPr>
        <w:pStyle w:val="Body"/>
        <w:jc w:val="center"/>
        <w:rPr>
          <w:rFonts w:asciiTheme="majorBidi" w:hAnsiTheme="majorBidi" w:cstheme="majorBidi"/>
          <w:b/>
          <w:bCs/>
          <w:sz w:val="32"/>
          <w:szCs w:val="32"/>
          <w:lang w:bidi="ar-IQ"/>
        </w:rPr>
      </w:pPr>
    </w:p>
    <w:p w14:paraId="4DAFE4C3" w14:textId="77777777" w:rsidR="00F77728" w:rsidRDefault="00F77728" w:rsidP="00CC6B24">
      <w:pPr>
        <w:pStyle w:val="Body"/>
        <w:jc w:val="center"/>
        <w:rPr>
          <w:rFonts w:asciiTheme="majorBidi" w:hAnsiTheme="majorBidi" w:cstheme="majorBidi"/>
          <w:b/>
          <w:bCs/>
          <w:sz w:val="32"/>
          <w:szCs w:val="32"/>
          <w:lang w:bidi="ar-IQ"/>
        </w:rPr>
      </w:pPr>
    </w:p>
    <w:p w14:paraId="454A5188" w14:textId="071F9A23" w:rsidR="00D90652" w:rsidRPr="00AB69B8" w:rsidRDefault="00D90652" w:rsidP="00D90652">
      <w:pPr>
        <w:pStyle w:val="Body"/>
        <w:rPr>
          <w:rFonts w:asciiTheme="majorBidi" w:hAnsiTheme="majorBidi" w:cstheme="majorBidi"/>
          <w:sz w:val="32"/>
          <w:szCs w:val="32"/>
          <w:lang w:bidi="ar-IQ"/>
        </w:rPr>
      </w:pPr>
      <w:r w:rsidRPr="00AB69B8">
        <w:rPr>
          <w:rFonts w:asciiTheme="majorBidi" w:hAnsiTheme="majorBidi" w:cstheme="majorBidi"/>
          <w:sz w:val="32"/>
          <w:szCs w:val="32"/>
          <w:lang w:bidi="ar-IQ"/>
        </w:rPr>
        <w:t>CRS Sud</w:t>
      </w:r>
      <w:r w:rsidR="00AB69B8" w:rsidRPr="00AB69B8">
        <w:rPr>
          <w:rFonts w:asciiTheme="majorBidi" w:hAnsiTheme="majorBidi" w:cstheme="majorBidi"/>
          <w:sz w:val="32"/>
          <w:szCs w:val="32"/>
          <w:lang w:bidi="ar-IQ"/>
        </w:rPr>
        <w:t>a</w:t>
      </w:r>
      <w:r w:rsidRPr="00AB69B8">
        <w:rPr>
          <w:rFonts w:asciiTheme="majorBidi" w:hAnsiTheme="majorBidi" w:cstheme="majorBidi"/>
          <w:sz w:val="32"/>
          <w:szCs w:val="32"/>
          <w:lang w:bidi="ar-IQ"/>
        </w:rPr>
        <w:t>n Program</w:t>
      </w:r>
    </w:p>
    <w:p w14:paraId="2570A9C9" w14:textId="07647358" w:rsidR="00D90652" w:rsidRDefault="00D90652" w:rsidP="00553CD2">
      <w:pPr>
        <w:pStyle w:val="Body"/>
        <w:rPr>
          <w:rFonts w:asciiTheme="majorBidi" w:hAnsiTheme="majorBidi" w:cstheme="majorBidi"/>
          <w:sz w:val="32"/>
          <w:szCs w:val="32"/>
          <w:lang w:bidi="ar-IQ"/>
        </w:rPr>
      </w:pPr>
      <w:r w:rsidRPr="00AB69B8">
        <w:rPr>
          <w:rFonts w:asciiTheme="majorBidi" w:hAnsiTheme="majorBidi" w:cstheme="majorBidi"/>
          <w:sz w:val="32"/>
          <w:szCs w:val="32"/>
          <w:lang w:bidi="ar-IQ"/>
        </w:rPr>
        <w:t>Supply Chain</w:t>
      </w:r>
    </w:p>
    <w:sectPr w:rsidR="00D90652" w:rsidSect="002B7C26">
      <w:headerReference w:type="default" r:id="rId37"/>
      <w:footerReference w:type="default" r:id="rId38"/>
      <w:pgSz w:w="11907" w:h="16840" w:code="9"/>
      <w:pgMar w:top="864" w:right="835" w:bottom="450" w:left="1354"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0B61" w14:textId="77777777" w:rsidR="00592E53" w:rsidRDefault="00592E53" w:rsidP="00852652">
      <w:r>
        <w:separator/>
      </w:r>
    </w:p>
  </w:endnote>
  <w:endnote w:type="continuationSeparator" w:id="0">
    <w:p w14:paraId="0BE9E687" w14:textId="77777777" w:rsidR="00592E53" w:rsidRDefault="00592E53"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D787" w14:textId="77777777" w:rsidR="00F77728" w:rsidRPr="00FA7D92" w:rsidRDefault="00F77728">
    <w:pPr>
      <w:pStyle w:val="Footer"/>
      <w:jc w:val="center"/>
    </w:pPr>
    <w:r w:rsidRPr="00FA7D92">
      <w:t xml:space="preserve">Page </w:t>
    </w:r>
    <w:r w:rsidRPr="00FA7D92">
      <w:fldChar w:fldCharType="begin"/>
    </w:r>
    <w:r w:rsidRPr="00FA7D92">
      <w:instrText xml:space="preserve"> PAGE  \* Arabic  \* MERGEFORMAT </w:instrText>
    </w:r>
    <w:r w:rsidRPr="00FA7D92">
      <w:fldChar w:fldCharType="separate"/>
    </w:r>
    <w:r w:rsidRPr="00FA7D92">
      <w:rPr>
        <w:noProof/>
      </w:rPr>
      <w:t>2</w:t>
    </w:r>
    <w:r w:rsidRPr="00FA7D92">
      <w:fldChar w:fldCharType="end"/>
    </w:r>
    <w:r w:rsidRPr="00FA7D92">
      <w:t xml:space="preserve"> of </w:t>
    </w:r>
    <w:r w:rsidR="00592E53">
      <w:fldChar w:fldCharType="begin"/>
    </w:r>
    <w:r w:rsidR="00592E53">
      <w:instrText xml:space="preserve"> NUMPAGES  \* Arabic  \* MERGEFORMAT </w:instrText>
    </w:r>
    <w:r w:rsidR="00592E53">
      <w:fldChar w:fldCharType="separate"/>
    </w:r>
    <w:r w:rsidRPr="00FA7D92">
      <w:rPr>
        <w:noProof/>
      </w:rPr>
      <w:t>2</w:t>
    </w:r>
    <w:r w:rsidR="00592E53">
      <w:rPr>
        <w:noProof/>
      </w:rPr>
      <w:fldChar w:fldCharType="end"/>
    </w:r>
  </w:p>
  <w:p w14:paraId="582C2AC9" w14:textId="77777777" w:rsidR="00F77728" w:rsidRDefault="00F77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EndPr/>
    <w:sdtContent>
      <w:sdt>
        <w:sdtPr>
          <w:id w:val="1728636285"/>
          <w:docPartObj>
            <w:docPartGallery w:val="Page Numbers (Top of Page)"/>
            <w:docPartUnique/>
          </w:docPartObj>
        </w:sdtPr>
        <w:sdtEndPr/>
        <w:sdtContent>
          <w:p w14:paraId="020A3801" w14:textId="2F2232D5" w:rsidR="00A96C72" w:rsidRDefault="00A96C7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12</w:t>
            </w:r>
            <w:r>
              <w:rPr>
                <w:b/>
                <w:bCs/>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13DC2" w14:textId="77777777" w:rsidR="00592E53" w:rsidRDefault="00592E53" w:rsidP="00852652">
      <w:r>
        <w:separator/>
      </w:r>
    </w:p>
  </w:footnote>
  <w:footnote w:type="continuationSeparator" w:id="0">
    <w:p w14:paraId="41EB837A" w14:textId="77777777" w:rsidR="00592E53" w:rsidRDefault="00592E53"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501E" w14:textId="5C64F539" w:rsidR="00F77728" w:rsidRDefault="007C6FE6" w:rsidP="002D6502">
    <w:pPr>
      <w:pStyle w:val="Header"/>
      <w:jc w:val="center"/>
    </w:pPr>
    <w:r>
      <w:rPr>
        <w:lang w:val="en-GB"/>
      </w:rPr>
      <w:t>CRS-R</w:t>
    </w:r>
    <w:r w:rsidR="004C04F5">
      <w:rPr>
        <w:lang w:val="en-GB"/>
      </w:rPr>
      <w:t>FP</w:t>
    </w:r>
    <w:r w:rsidR="00F33534">
      <w:rPr>
        <w:lang w:val="en-GB"/>
      </w:rPr>
      <w:t>-5</w:t>
    </w:r>
    <w:r w:rsidR="00FA366F">
      <w:rPr>
        <w:lang w:val="en-GB"/>
      </w:rPr>
      <w:t>3-2021</w:t>
    </w:r>
    <w:hyperlink r:id="rId1" w:history="1">
      <w:r w:rsidR="00F77728">
        <w:rPr>
          <w:color w:val="000000"/>
        </w:rPr>
        <w:fldChar w:fldCharType="begin"/>
      </w:r>
      <w:r w:rsidR="00F77728">
        <w:rPr>
          <w:color w:val="000000"/>
        </w:rPr>
        <w:instrText xml:space="preserve"> INCLUDEPICTURE  "cid:image006.png@01D6C7C0.DEE9C980" \* MERGEFORMATINET </w:instrText>
      </w:r>
      <w:r w:rsidR="00F77728">
        <w:rPr>
          <w:color w:val="000000"/>
        </w:rPr>
        <w:fldChar w:fldCharType="separate"/>
      </w:r>
      <w:r w:rsidR="00F77728">
        <w:rPr>
          <w:color w:val="000000"/>
        </w:rPr>
        <w:fldChar w:fldCharType="begin"/>
      </w:r>
      <w:r w:rsidR="00F77728">
        <w:rPr>
          <w:color w:val="000000"/>
        </w:rPr>
        <w:instrText xml:space="preserve"> INCLUDEPICTURE  "cid:image006.png@01D6C7C0.DEE9C980" \* MERGEFORMATINET </w:instrText>
      </w:r>
      <w:r w:rsidR="00F77728">
        <w:rPr>
          <w:color w:val="000000"/>
        </w:rPr>
        <w:fldChar w:fldCharType="separate"/>
      </w:r>
      <w:r w:rsidR="00F77728">
        <w:rPr>
          <w:color w:val="000000"/>
        </w:rPr>
        <w:fldChar w:fldCharType="begin"/>
      </w:r>
      <w:r w:rsidR="00F77728">
        <w:rPr>
          <w:color w:val="000000"/>
        </w:rPr>
        <w:instrText xml:space="preserve"> INCLUDEPICTURE  "cid:image006.png@01D6C7C0.DEE9C980" \* MERGEFORMATINET </w:instrText>
      </w:r>
      <w:r w:rsidR="00F77728">
        <w:rPr>
          <w:color w:val="000000"/>
        </w:rPr>
        <w:fldChar w:fldCharType="separate"/>
      </w:r>
      <w:r w:rsidR="00016974">
        <w:rPr>
          <w:color w:val="000000"/>
        </w:rPr>
        <w:fldChar w:fldCharType="begin"/>
      </w:r>
      <w:r w:rsidR="00016974">
        <w:rPr>
          <w:color w:val="000000"/>
        </w:rPr>
        <w:instrText xml:space="preserve"> INCLUDEPICTURE  "cid:image006.png@01D6C7C0.DEE9C980" \* MERGEFORMATINET </w:instrText>
      </w:r>
      <w:r w:rsidR="00016974">
        <w:rPr>
          <w:color w:val="000000"/>
        </w:rPr>
        <w:fldChar w:fldCharType="separate"/>
      </w:r>
      <w:r w:rsidR="00592E53">
        <w:rPr>
          <w:color w:val="000000"/>
        </w:rPr>
        <w:fldChar w:fldCharType="begin"/>
      </w:r>
      <w:r w:rsidR="00592E53">
        <w:rPr>
          <w:color w:val="000000"/>
        </w:rPr>
        <w:instrText xml:space="preserve"> </w:instrText>
      </w:r>
      <w:r w:rsidR="00592E53">
        <w:rPr>
          <w:color w:val="000000"/>
        </w:rPr>
        <w:instrText>INCLUDEPICTURE  "cid:image006.png@01D6C7C0.DEE9C980" \* MERGEFORMATINET</w:instrText>
      </w:r>
      <w:r w:rsidR="00592E53">
        <w:rPr>
          <w:color w:val="000000"/>
        </w:rPr>
        <w:instrText xml:space="preserve"> </w:instrText>
      </w:r>
      <w:r w:rsidR="00592E53">
        <w:rPr>
          <w:color w:val="000000"/>
        </w:rPr>
        <w:fldChar w:fldCharType="separate"/>
      </w:r>
      <w:r w:rsidR="00592E53">
        <w:rPr>
          <w:color w:val="000000"/>
        </w:rPr>
        <w:pict w14:anchorId="70DAC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close up of a logo&#10;&#10;Description automatically generated" style="width:158.55pt;height:67.6pt">
            <v:imagedata r:id="rId2" r:href="rId3"/>
          </v:shape>
        </w:pict>
      </w:r>
      <w:r w:rsidR="00592E53">
        <w:rPr>
          <w:color w:val="000000"/>
        </w:rPr>
        <w:fldChar w:fldCharType="end"/>
      </w:r>
      <w:r w:rsidR="00016974">
        <w:rPr>
          <w:color w:val="000000"/>
        </w:rPr>
        <w:fldChar w:fldCharType="end"/>
      </w:r>
      <w:r w:rsidR="00F77728">
        <w:rPr>
          <w:color w:val="000000"/>
        </w:rPr>
        <w:fldChar w:fldCharType="end"/>
      </w:r>
      <w:r w:rsidR="00F77728">
        <w:rPr>
          <w:color w:val="000000"/>
        </w:rPr>
        <w:fldChar w:fldCharType="end"/>
      </w:r>
      <w:r w:rsidR="00F77728">
        <w:rPr>
          <w:color w:val="000000"/>
        </w:rPr>
        <w:fldChar w:fldCharType="end"/>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Default="00A96C72" w:rsidP="00703395">
    <w:pPr>
      <w:pStyle w:val="Header"/>
    </w:pPr>
  </w:p>
  <w:p w14:paraId="4FA4162E" w14:textId="6CAD2DE3" w:rsidR="00A96C72" w:rsidRPr="00C450B0" w:rsidRDefault="00A96C72" w:rsidP="00C450B0">
    <w:pPr>
      <w:pStyle w:val="Header"/>
      <w:jc w:val="center"/>
      <w:rPr>
        <w:lang w:val="en-US" w:bidi="ar-IQ"/>
      </w:rPr>
    </w:pPr>
    <w:r w:rsidRPr="00703395">
      <w:rPr>
        <w:rFonts w:ascii="Calibri" w:eastAsia="Calibri" w:hAnsi="Calibri" w:cs="Arial"/>
        <w:noProof/>
        <w:sz w:val="22"/>
        <w:szCs w:val="22"/>
        <w:lang w:val="en-US" w:eastAsia="en-US"/>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C450B0">
      <w:rPr>
        <w:lang w:val="en-US" w:bidi="ar-IQ"/>
      </w:rPr>
      <w:t>RF</w:t>
    </w:r>
    <w:r w:rsidR="00CC163A">
      <w:rPr>
        <w:lang w:val="en-US" w:bidi="ar-IQ"/>
      </w:rPr>
      <w:t>Q</w:t>
    </w:r>
    <w:r w:rsidR="00C450B0">
      <w:rPr>
        <w:lang w:val="en-US" w:bidi="ar-IQ"/>
      </w:rPr>
      <w:t xml:space="preserve"> # </w:t>
    </w:r>
    <w:r w:rsidR="00366034">
      <w:rPr>
        <w:lang w:val="en-US" w:bidi="ar-IQ"/>
      </w:rPr>
      <w:t>47</w:t>
    </w:r>
    <w:r w:rsidR="006E7BF8">
      <w:rPr>
        <w:lang w:val="en-US" w:bidi="ar-IQ"/>
      </w:rPr>
      <w:t>/20221</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F86"/>
    <w:multiLevelType w:val="multilevel"/>
    <w:tmpl w:val="69568990"/>
    <w:lvl w:ilvl="0">
      <w:numFmt w:val="bullet"/>
      <w:lvlText w:val="-"/>
      <w:lvlJc w:val="left"/>
      <w:pPr>
        <w:ind w:left="1080" w:hanging="360"/>
      </w:pPr>
      <w:rPr>
        <w:rFonts w:ascii="Gill Sans MT" w:eastAsia="Times New Roman" w:hAnsi="Gill Sans MT"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7EC2606"/>
    <w:multiLevelType w:val="hybridMultilevel"/>
    <w:tmpl w:val="7D5CD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57079"/>
    <w:multiLevelType w:val="hybridMultilevel"/>
    <w:tmpl w:val="2F505C66"/>
    <w:lvl w:ilvl="0" w:tplc="C1B838F2">
      <w:start w:val="1"/>
      <w:numFmt w:val="decimal"/>
      <w:lvlText w:val="%1."/>
      <w:lvlJc w:val="left"/>
      <w:pPr>
        <w:ind w:left="580" w:hanging="360"/>
      </w:pPr>
      <w:rPr>
        <w:rFonts w:hint="default"/>
      </w:rPr>
    </w:lvl>
    <w:lvl w:ilvl="1" w:tplc="20000019" w:tentative="1">
      <w:start w:val="1"/>
      <w:numFmt w:val="lowerLetter"/>
      <w:lvlText w:val="%2."/>
      <w:lvlJc w:val="left"/>
      <w:pPr>
        <w:ind w:left="1300" w:hanging="360"/>
      </w:pPr>
    </w:lvl>
    <w:lvl w:ilvl="2" w:tplc="2000001B" w:tentative="1">
      <w:start w:val="1"/>
      <w:numFmt w:val="lowerRoman"/>
      <w:lvlText w:val="%3."/>
      <w:lvlJc w:val="right"/>
      <w:pPr>
        <w:ind w:left="2020" w:hanging="180"/>
      </w:pPr>
    </w:lvl>
    <w:lvl w:ilvl="3" w:tplc="2000000F" w:tentative="1">
      <w:start w:val="1"/>
      <w:numFmt w:val="decimal"/>
      <w:lvlText w:val="%4."/>
      <w:lvlJc w:val="left"/>
      <w:pPr>
        <w:ind w:left="2740" w:hanging="360"/>
      </w:pPr>
    </w:lvl>
    <w:lvl w:ilvl="4" w:tplc="20000019" w:tentative="1">
      <w:start w:val="1"/>
      <w:numFmt w:val="lowerLetter"/>
      <w:lvlText w:val="%5."/>
      <w:lvlJc w:val="left"/>
      <w:pPr>
        <w:ind w:left="3460" w:hanging="360"/>
      </w:pPr>
    </w:lvl>
    <w:lvl w:ilvl="5" w:tplc="2000001B" w:tentative="1">
      <w:start w:val="1"/>
      <w:numFmt w:val="lowerRoman"/>
      <w:lvlText w:val="%6."/>
      <w:lvlJc w:val="right"/>
      <w:pPr>
        <w:ind w:left="4180" w:hanging="180"/>
      </w:pPr>
    </w:lvl>
    <w:lvl w:ilvl="6" w:tplc="2000000F" w:tentative="1">
      <w:start w:val="1"/>
      <w:numFmt w:val="decimal"/>
      <w:lvlText w:val="%7."/>
      <w:lvlJc w:val="left"/>
      <w:pPr>
        <w:ind w:left="4900" w:hanging="360"/>
      </w:pPr>
    </w:lvl>
    <w:lvl w:ilvl="7" w:tplc="20000019" w:tentative="1">
      <w:start w:val="1"/>
      <w:numFmt w:val="lowerLetter"/>
      <w:lvlText w:val="%8."/>
      <w:lvlJc w:val="left"/>
      <w:pPr>
        <w:ind w:left="5620" w:hanging="360"/>
      </w:pPr>
    </w:lvl>
    <w:lvl w:ilvl="8" w:tplc="2000001B" w:tentative="1">
      <w:start w:val="1"/>
      <w:numFmt w:val="lowerRoman"/>
      <w:lvlText w:val="%9."/>
      <w:lvlJc w:val="right"/>
      <w:pPr>
        <w:ind w:left="6340" w:hanging="180"/>
      </w:pPr>
    </w:lvl>
  </w:abstractNum>
  <w:abstractNum w:abstractNumId="3" w15:restartNumberingAfterBreak="0">
    <w:nsid w:val="0CE27C2F"/>
    <w:multiLevelType w:val="multilevel"/>
    <w:tmpl w:val="D50A8E0C"/>
    <w:lvl w:ilvl="0">
      <w:start w:val="1"/>
      <w:numFmt w:val="decimal"/>
      <w:lvlText w:val="%1."/>
      <w:lvlJc w:val="left"/>
      <w:pPr>
        <w:ind w:left="720" w:hanging="360"/>
      </w:pPr>
      <w:rPr>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1342F"/>
    <w:multiLevelType w:val="multilevel"/>
    <w:tmpl w:val="50089B6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62DCE"/>
    <w:multiLevelType w:val="multilevel"/>
    <w:tmpl w:val="0C88129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56230E"/>
    <w:multiLevelType w:val="hybridMultilevel"/>
    <w:tmpl w:val="03E26A2A"/>
    <w:lvl w:ilvl="0" w:tplc="304C6448">
      <w:start w:val="1"/>
      <w:numFmt w:val="decimal"/>
      <w:lvlText w:val="%1)"/>
      <w:lvlJc w:val="left"/>
      <w:pPr>
        <w:ind w:left="460" w:hanging="360"/>
      </w:pPr>
      <w:rPr>
        <w:rFonts w:ascii="Calibri" w:eastAsia="Calibri" w:hAnsi="Calibri" w:cs="Calibri" w:hint="default"/>
        <w:b/>
        <w:bCs/>
        <w:color w:val="00AFEF"/>
        <w:w w:val="100"/>
        <w:sz w:val="22"/>
        <w:szCs w:val="22"/>
        <w:lang w:val="en-US" w:eastAsia="en-US" w:bidi="en-US"/>
      </w:rPr>
    </w:lvl>
    <w:lvl w:ilvl="1" w:tplc="B366C05E">
      <w:numFmt w:val="bullet"/>
      <w:lvlText w:val=""/>
      <w:lvlJc w:val="left"/>
      <w:pPr>
        <w:ind w:left="820" w:hanging="360"/>
      </w:pPr>
      <w:rPr>
        <w:rFonts w:ascii="Symbol" w:eastAsia="Symbol" w:hAnsi="Symbol" w:cs="Symbol" w:hint="default"/>
        <w:w w:val="100"/>
        <w:sz w:val="22"/>
        <w:szCs w:val="22"/>
        <w:lang w:val="en-US" w:eastAsia="en-US" w:bidi="en-US"/>
      </w:rPr>
    </w:lvl>
    <w:lvl w:ilvl="2" w:tplc="7FE28D28">
      <w:numFmt w:val="bullet"/>
      <w:lvlText w:val="•"/>
      <w:lvlJc w:val="left"/>
      <w:pPr>
        <w:ind w:left="1807" w:hanging="360"/>
      </w:pPr>
      <w:rPr>
        <w:rFonts w:hint="default"/>
        <w:lang w:val="en-US" w:eastAsia="en-US" w:bidi="en-US"/>
      </w:rPr>
    </w:lvl>
    <w:lvl w:ilvl="3" w:tplc="D5023B0A">
      <w:numFmt w:val="bullet"/>
      <w:lvlText w:val="•"/>
      <w:lvlJc w:val="left"/>
      <w:pPr>
        <w:ind w:left="2794" w:hanging="360"/>
      </w:pPr>
      <w:rPr>
        <w:rFonts w:hint="default"/>
        <w:lang w:val="en-US" w:eastAsia="en-US" w:bidi="en-US"/>
      </w:rPr>
    </w:lvl>
    <w:lvl w:ilvl="4" w:tplc="7D689B18">
      <w:numFmt w:val="bullet"/>
      <w:lvlText w:val="•"/>
      <w:lvlJc w:val="left"/>
      <w:pPr>
        <w:ind w:left="3782" w:hanging="360"/>
      </w:pPr>
      <w:rPr>
        <w:rFonts w:hint="default"/>
        <w:lang w:val="en-US" w:eastAsia="en-US" w:bidi="en-US"/>
      </w:rPr>
    </w:lvl>
    <w:lvl w:ilvl="5" w:tplc="623AB14A">
      <w:numFmt w:val="bullet"/>
      <w:lvlText w:val="•"/>
      <w:lvlJc w:val="left"/>
      <w:pPr>
        <w:ind w:left="4769" w:hanging="360"/>
      </w:pPr>
      <w:rPr>
        <w:rFonts w:hint="default"/>
        <w:lang w:val="en-US" w:eastAsia="en-US" w:bidi="en-US"/>
      </w:rPr>
    </w:lvl>
    <w:lvl w:ilvl="6" w:tplc="EDA0D550">
      <w:numFmt w:val="bullet"/>
      <w:lvlText w:val="•"/>
      <w:lvlJc w:val="left"/>
      <w:pPr>
        <w:ind w:left="5756" w:hanging="360"/>
      </w:pPr>
      <w:rPr>
        <w:rFonts w:hint="default"/>
        <w:lang w:val="en-US" w:eastAsia="en-US" w:bidi="en-US"/>
      </w:rPr>
    </w:lvl>
    <w:lvl w:ilvl="7" w:tplc="E710E124">
      <w:numFmt w:val="bullet"/>
      <w:lvlText w:val="•"/>
      <w:lvlJc w:val="left"/>
      <w:pPr>
        <w:ind w:left="6744" w:hanging="360"/>
      </w:pPr>
      <w:rPr>
        <w:rFonts w:hint="default"/>
        <w:lang w:val="en-US" w:eastAsia="en-US" w:bidi="en-US"/>
      </w:rPr>
    </w:lvl>
    <w:lvl w:ilvl="8" w:tplc="E2045270">
      <w:numFmt w:val="bullet"/>
      <w:lvlText w:val="•"/>
      <w:lvlJc w:val="left"/>
      <w:pPr>
        <w:ind w:left="7731" w:hanging="360"/>
      </w:pPr>
      <w:rPr>
        <w:rFonts w:hint="default"/>
        <w:lang w:val="en-US" w:eastAsia="en-US" w:bidi="en-US"/>
      </w:rPr>
    </w:lvl>
  </w:abstractNum>
  <w:abstractNum w:abstractNumId="8" w15:restartNumberingAfterBreak="0">
    <w:nsid w:val="1D23700C"/>
    <w:multiLevelType w:val="multilevel"/>
    <w:tmpl w:val="8E66717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FE1C37"/>
    <w:multiLevelType w:val="multilevel"/>
    <w:tmpl w:val="2248A322"/>
    <w:lvl w:ilvl="0">
      <w:start w:val="1"/>
      <w:numFmt w:val="decimal"/>
      <w:lvlText w:val="%1."/>
      <w:lvlJc w:val="left"/>
      <w:pPr>
        <w:ind w:left="720" w:hanging="360"/>
      </w:pPr>
      <w:rPr>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A91EA9"/>
    <w:multiLevelType w:val="hybridMultilevel"/>
    <w:tmpl w:val="02D04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5414FD1"/>
    <w:multiLevelType w:val="multilevel"/>
    <w:tmpl w:val="9AE003D8"/>
    <w:lvl w:ilvl="0">
      <w:start w:val="1"/>
      <w:numFmt w:val="lowerRoman"/>
      <w:lvlText w:val="%1."/>
      <w:lvlJc w:val="righ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A4D55"/>
    <w:multiLevelType w:val="multilevel"/>
    <w:tmpl w:val="DB886D4E"/>
    <w:lvl w:ilvl="0">
      <w:start w:val="1"/>
      <w:numFmt w:val="lowerRoman"/>
      <w:lvlText w:val="%1."/>
      <w:lvlJc w:val="righ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9" w15:restartNumberingAfterBreak="0">
    <w:nsid w:val="507E413D"/>
    <w:multiLevelType w:val="multilevel"/>
    <w:tmpl w:val="F8A45F56"/>
    <w:lvl w:ilvl="0">
      <w:start w:val="1"/>
      <w:numFmt w:val="decimal"/>
      <w:lvlText w:val="%1."/>
      <w:lvlJc w:val="left"/>
      <w:pPr>
        <w:ind w:left="720" w:hanging="360"/>
      </w:pPr>
      <w:rPr>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F311D38"/>
    <w:multiLevelType w:val="multilevel"/>
    <w:tmpl w:val="650051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FE47E65"/>
    <w:multiLevelType w:val="multilevel"/>
    <w:tmpl w:val="95CE97C6"/>
    <w:lvl w:ilvl="0">
      <w:start w:val="1"/>
      <w:numFmt w:val="decimal"/>
      <w:lvlText w:val="%1."/>
      <w:lvlJc w:val="left"/>
      <w:pPr>
        <w:ind w:left="720" w:hanging="360"/>
      </w:pPr>
      <w:rPr>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8127B7"/>
    <w:multiLevelType w:val="multilevel"/>
    <w:tmpl w:val="C8E2357E"/>
    <w:lvl w:ilvl="0">
      <w:start w:val="1"/>
      <w:numFmt w:val="lowerRoman"/>
      <w:lvlText w:val="%1."/>
      <w:lvlJc w:val="righ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C816A6"/>
    <w:multiLevelType w:val="multilevel"/>
    <w:tmpl w:val="382A1D08"/>
    <w:lvl w:ilvl="0">
      <w:numFmt w:val="bullet"/>
      <w:lvlText w:val="-"/>
      <w:lvlJc w:val="left"/>
      <w:pPr>
        <w:ind w:left="360" w:hanging="360"/>
      </w:pPr>
      <w:rPr>
        <w:rFonts w:ascii="Gill Sans MT" w:eastAsia="Times New Roman" w:hAnsi="Gill Sans MT" w:cs="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FA65D9"/>
    <w:multiLevelType w:val="hybridMultilevel"/>
    <w:tmpl w:val="BBDEAD60"/>
    <w:lvl w:ilvl="0" w:tplc="CCAC771A">
      <w:start w:val="1"/>
      <w:numFmt w:val="decimal"/>
      <w:lvlText w:val="%1."/>
      <w:lvlJc w:val="left"/>
      <w:pPr>
        <w:ind w:left="785"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36550"/>
    <w:multiLevelType w:val="multilevel"/>
    <w:tmpl w:val="FB44F332"/>
    <w:lvl w:ilvl="0">
      <w:start w:val="1"/>
      <w:numFmt w:val="decimal"/>
      <w:lvlText w:val="%1."/>
      <w:lvlJc w:val="left"/>
      <w:pPr>
        <w:ind w:left="720" w:hanging="360"/>
      </w:pPr>
      <w:rPr>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6"/>
  </w:num>
  <w:num w:numId="3">
    <w:abstractNumId w:val="28"/>
  </w:num>
  <w:num w:numId="4">
    <w:abstractNumId w:val="26"/>
  </w:num>
  <w:num w:numId="5">
    <w:abstractNumId w:val="15"/>
  </w:num>
  <w:num w:numId="6">
    <w:abstractNumId w:val="27"/>
  </w:num>
  <w:num w:numId="7">
    <w:abstractNumId w:val="13"/>
  </w:num>
  <w:num w:numId="8">
    <w:abstractNumId w:val="20"/>
  </w:num>
  <w:num w:numId="9">
    <w:abstractNumId w:val="21"/>
  </w:num>
  <w:num w:numId="10">
    <w:abstractNumId w:val="12"/>
  </w:num>
  <w:num w:numId="11">
    <w:abstractNumId w:val="5"/>
  </w:num>
  <w:num w:numId="12">
    <w:abstractNumId w:val="11"/>
  </w:num>
  <w:num w:numId="13">
    <w:abstractNumId w:val="2"/>
  </w:num>
  <w:num w:numId="14">
    <w:abstractNumId w:val="10"/>
  </w:num>
  <w:num w:numId="15">
    <w:abstractNumId w:val="1"/>
  </w:num>
  <w:num w:numId="16">
    <w:abstractNumId w:val="7"/>
  </w:num>
  <w:num w:numId="17">
    <w:abstractNumId w:val="25"/>
  </w:num>
  <w:num w:numId="18">
    <w:abstractNumId w:val="6"/>
  </w:num>
  <w:num w:numId="19">
    <w:abstractNumId w:val="24"/>
  </w:num>
  <w:num w:numId="20">
    <w:abstractNumId w:val="8"/>
  </w:num>
  <w:num w:numId="21">
    <w:abstractNumId w:val="14"/>
  </w:num>
  <w:num w:numId="22">
    <w:abstractNumId w:val="4"/>
  </w:num>
  <w:num w:numId="23">
    <w:abstractNumId w:val="18"/>
  </w:num>
  <w:num w:numId="24">
    <w:abstractNumId w:val="0"/>
  </w:num>
  <w:num w:numId="25">
    <w:abstractNumId w:val="23"/>
  </w:num>
  <w:num w:numId="26">
    <w:abstractNumId w:val="23"/>
    <w:lvlOverride w:ilvl="0">
      <w:startOverride w:val="1"/>
    </w:lvlOverride>
  </w:num>
  <w:num w:numId="27">
    <w:abstractNumId w:val="29"/>
  </w:num>
  <w:num w:numId="28">
    <w:abstractNumId w:val="29"/>
    <w:lvlOverride w:ilvl="0">
      <w:startOverride w:val="1"/>
    </w:lvlOverride>
  </w:num>
  <w:num w:numId="29">
    <w:abstractNumId w:val="9"/>
  </w:num>
  <w:num w:numId="30">
    <w:abstractNumId w:val="9"/>
    <w:lvlOverride w:ilvl="0">
      <w:startOverride w:val="1"/>
    </w:lvlOverride>
  </w:num>
  <w:num w:numId="31">
    <w:abstractNumId w:val="3"/>
    <w:lvlOverride w:ilvl="0">
      <w:startOverride w:val="1"/>
    </w:lvlOverride>
  </w:num>
  <w:num w:numId="32">
    <w:abstractNumId w:val="22"/>
  </w:num>
  <w:num w:numId="33">
    <w:abstractNumId w:val="19"/>
  </w:num>
  <w:num w:numId="34">
    <w:abstractNumId w:val="19"/>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BC"/>
    <w:rsid w:val="00002282"/>
    <w:rsid w:val="00003B9F"/>
    <w:rsid w:val="00006656"/>
    <w:rsid w:val="00010713"/>
    <w:rsid w:val="00010ECD"/>
    <w:rsid w:val="000110FD"/>
    <w:rsid w:val="00012577"/>
    <w:rsid w:val="0001498C"/>
    <w:rsid w:val="00016974"/>
    <w:rsid w:val="00017002"/>
    <w:rsid w:val="000171EB"/>
    <w:rsid w:val="0001773E"/>
    <w:rsid w:val="000177C0"/>
    <w:rsid w:val="00017995"/>
    <w:rsid w:val="000217BB"/>
    <w:rsid w:val="00021BD8"/>
    <w:rsid w:val="0002215F"/>
    <w:rsid w:val="000226FC"/>
    <w:rsid w:val="00022D84"/>
    <w:rsid w:val="00024FE4"/>
    <w:rsid w:val="00026152"/>
    <w:rsid w:val="000263CC"/>
    <w:rsid w:val="00026D70"/>
    <w:rsid w:val="00030446"/>
    <w:rsid w:val="0003072D"/>
    <w:rsid w:val="00031ED7"/>
    <w:rsid w:val="00032F6B"/>
    <w:rsid w:val="00034750"/>
    <w:rsid w:val="00035677"/>
    <w:rsid w:val="00035E43"/>
    <w:rsid w:val="000364F5"/>
    <w:rsid w:val="00036BCB"/>
    <w:rsid w:val="00036EEC"/>
    <w:rsid w:val="00037035"/>
    <w:rsid w:val="00037AC0"/>
    <w:rsid w:val="00037E3D"/>
    <w:rsid w:val="0004045C"/>
    <w:rsid w:val="00040489"/>
    <w:rsid w:val="000437F7"/>
    <w:rsid w:val="00043CCB"/>
    <w:rsid w:val="0004520F"/>
    <w:rsid w:val="000457EB"/>
    <w:rsid w:val="000464E0"/>
    <w:rsid w:val="00046FAB"/>
    <w:rsid w:val="00047371"/>
    <w:rsid w:val="00050B8E"/>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E80"/>
    <w:rsid w:val="00074A6A"/>
    <w:rsid w:val="00074C7C"/>
    <w:rsid w:val="00076C77"/>
    <w:rsid w:val="0008002D"/>
    <w:rsid w:val="000805D4"/>
    <w:rsid w:val="00081A6B"/>
    <w:rsid w:val="00081EA7"/>
    <w:rsid w:val="00082444"/>
    <w:rsid w:val="000825EC"/>
    <w:rsid w:val="00084273"/>
    <w:rsid w:val="000844EA"/>
    <w:rsid w:val="00084B03"/>
    <w:rsid w:val="00084C0D"/>
    <w:rsid w:val="00084DA6"/>
    <w:rsid w:val="00084FB6"/>
    <w:rsid w:val="000851DD"/>
    <w:rsid w:val="000859E3"/>
    <w:rsid w:val="000864D6"/>
    <w:rsid w:val="000872EB"/>
    <w:rsid w:val="00091031"/>
    <w:rsid w:val="000919A6"/>
    <w:rsid w:val="00092F2E"/>
    <w:rsid w:val="000932B5"/>
    <w:rsid w:val="0009360C"/>
    <w:rsid w:val="00094B82"/>
    <w:rsid w:val="00094C6B"/>
    <w:rsid w:val="00094E38"/>
    <w:rsid w:val="000967F8"/>
    <w:rsid w:val="00096D4F"/>
    <w:rsid w:val="00096E93"/>
    <w:rsid w:val="00097BA9"/>
    <w:rsid w:val="000A006A"/>
    <w:rsid w:val="000A1C2B"/>
    <w:rsid w:val="000A2077"/>
    <w:rsid w:val="000A3C82"/>
    <w:rsid w:val="000A72B2"/>
    <w:rsid w:val="000A7635"/>
    <w:rsid w:val="000A7DDD"/>
    <w:rsid w:val="000B024F"/>
    <w:rsid w:val="000B27C6"/>
    <w:rsid w:val="000B4110"/>
    <w:rsid w:val="000B5192"/>
    <w:rsid w:val="000B5FFF"/>
    <w:rsid w:val="000B628B"/>
    <w:rsid w:val="000B6A12"/>
    <w:rsid w:val="000B7C52"/>
    <w:rsid w:val="000B7FD8"/>
    <w:rsid w:val="000C054C"/>
    <w:rsid w:val="000C1C21"/>
    <w:rsid w:val="000C3062"/>
    <w:rsid w:val="000C309F"/>
    <w:rsid w:val="000C3B2C"/>
    <w:rsid w:val="000C473A"/>
    <w:rsid w:val="000C47B9"/>
    <w:rsid w:val="000C50F3"/>
    <w:rsid w:val="000C5486"/>
    <w:rsid w:val="000C6245"/>
    <w:rsid w:val="000C6265"/>
    <w:rsid w:val="000C6E1E"/>
    <w:rsid w:val="000C7272"/>
    <w:rsid w:val="000C7DB4"/>
    <w:rsid w:val="000D0628"/>
    <w:rsid w:val="000D2353"/>
    <w:rsid w:val="000D2D5E"/>
    <w:rsid w:val="000D32B2"/>
    <w:rsid w:val="000D490E"/>
    <w:rsid w:val="000D4A00"/>
    <w:rsid w:val="000D53F8"/>
    <w:rsid w:val="000D57EF"/>
    <w:rsid w:val="000D5C30"/>
    <w:rsid w:val="000D6398"/>
    <w:rsid w:val="000D6782"/>
    <w:rsid w:val="000D6DBB"/>
    <w:rsid w:val="000D7957"/>
    <w:rsid w:val="000D7C0A"/>
    <w:rsid w:val="000D7FCE"/>
    <w:rsid w:val="000E0A10"/>
    <w:rsid w:val="000E287E"/>
    <w:rsid w:val="000E2EFC"/>
    <w:rsid w:val="000E34E0"/>
    <w:rsid w:val="000E3A57"/>
    <w:rsid w:val="000E3F1A"/>
    <w:rsid w:val="000E4525"/>
    <w:rsid w:val="000E5B0A"/>
    <w:rsid w:val="000E789F"/>
    <w:rsid w:val="000F0FEB"/>
    <w:rsid w:val="000F22B7"/>
    <w:rsid w:val="000F2C98"/>
    <w:rsid w:val="000F54AE"/>
    <w:rsid w:val="000F57D2"/>
    <w:rsid w:val="000F5D40"/>
    <w:rsid w:val="00101EC8"/>
    <w:rsid w:val="0010210E"/>
    <w:rsid w:val="001021BB"/>
    <w:rsid w:val="00102217"/>
    <w:rsid w:val="0010231A"/>
    <w:rsid w:val="0010241A"/>
    <w:rsid w:val="001025FA"/>
    <w:rsid w:val="00103A7B"/>
    <w:rsid w:val="00104480"/>
    <w:rsid w:val="001048A5"/>
    <w:rsid w:val="00104DEB"/>
    <w:rsid w:val="00105480"/>
    <w:rsid w:val="001062D9"/>
    <w:rsid w:val="00106D4F"/>
    <w:rsid w:val="00107977"/>
    <w:rsid w:val="00111D73"/>
    <w:rsid w:val="00111F41"/>
    <w:rsid w:val="00112192"/>
    <w:rsid w:val="001122A6"/>
    <w:rsid w:val="00112948"/>
    <w:rsid w:val="00114E78"/>
    <w:rsid w:val="0011610C"/>
    <w:rsid w:val="00116F8B"/>
    <w:rsid w:val="00120C3A"/>
    <w:rsid w:val="00121BAC"/>
    <w:rsid w:val="00121E8A"/>
    <w:rsid w:val="00122197"/>
    <w:rsid w:val="001227F4"/>
    <w:rsid w:val="001228B0"/>
    <w:rsid w:val="0012349A"/>
    <w:rsid w:val="00125230"/>
    <w:rsid w:val="0012545B"/>
    <w:rsid w:val="00125B6B"/>
    <w:rsid w:val="00126A69"/>
    <w:rsid w:val="0013051E"/>
    <w:rsid w:val="00131497"/>
    <w:rsid w:val="00131B67"/>
    <w:rsid w:val="001330EC"/>
    <w:rsid w:val="001331F6"/>
    <w:rsid w:val="00133972"/>
    <w:rsid w:val="00134595"/>
    <w:rsid w:val="001345EE"/>
    <w:rsid w:val="00134E9E"/>
    <w:rsid w:val="00136678"/>
    <w:rsid w:val="0013775E"/>
    <w:rsid w:val="00137847"/>
    <w:rsid w:val="001420A0"/>
    <w:rsid w:val="001424A3"/>
    <w:rsid w:val="00143FF5"/>
    <w:rsid w:val="001448BD"/>
    <w:rsid w:val="00145753"/>
    <w:rsid w:val="001457B7"/>
    <w:rsid w:val="00146D9B"/>
    <w:rsid w:val="00151E6A"/>
    <w:rsid w:val="00151ED8"/>
    <w:rsid w:val="00152A41"/>
    <w:rsid w:val="00153E9E"/>
    <w:rsid w:val="001548DF"/>
    <w:rsid w:val="00155227"/>
    <w:rsid w:val="001558E6"/>
    <w:rsid w:val="00155B58"/>
    <w:rsid w:val="00156864"/>
    <w:rsid w:val="00156D6E"/>
    <w:rsid w:val="00157124"/>
    <w:rsid w:val="001577CE"/>
    <w:rsid w:val="0016277D"/>
    <w:rsid w:val="00164CB8"/>
    <w:rsid w:val="001659F7"/>
    <w:rsid w:val="001660AD"/>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9E6"/>
    <w:rsid w:val="00180AB2"/>
    <w:rsid w:val="00185B76"/>
    <w:rsid w:val="001873EF"/>
    <w:rsid w:val="0019105F"/>
    <w:rsid w:val="00191F79"/>
    <w:rsid w:val="0019210C"/>
    <w:rsid w:val="0019346C"/>
    <w:rsid w:val="00194BFD"/>
    <w:rsid w:val="00194FE4"/>
    <w:rsid w:val="001958D1"/>
    <w:rsid w:val="001959F5"/>
    <w:rsid w:val="00195E8C"/>
    <w:rsid w:val="0019646F"/>
    <w:rsid w:val="00196E1F"/>
    <w:rsid w:val="001A0526"/>
    <w:rsid w:val="001A0CAC"/>
    <w:rsid w:val="001A2077"/>
    <w:rsid w:val="001A241E"/>
    <w:rsid w:val="001A2471"/>
    <w:rsid w:val="001A2F50"/>
    <w:rsid w:val="001A4D6B"/>
    <w:rsid w:val="001A53B3"/>
    <w:rsid w:val="001A5766"/>
    <w:rsid w:val="001A63C0"/>
    <w:rsid w:val="001A6B2F"/>
    <w:rsid w:val="001A7D08"/>
    <w:rsid w:val="001B0063"/>
    <w:rsid w:val="001B06B6"/>
    <w:rsid w:val="001B1125"/>
    <w:rsid w:val="001B23C5"/>
    <w:rsid w:val="001B2830"/>
    <w:rsid w:val="001B495B"/>
    <w:rsid w:val="001B50D1"/>
    <w:rsid w:val="001B57CE"/>
    <w:rsid w:val="001B5CE0"/>
    <w:rsid w:val="001B64AE"/>
    <w:rsid w:val="001B6723"/>
    <w:rsid w:val="001B73DB"/>
    <w:rsid w:val="001C04AC"/>
    <w:rsid w:val="001C092B"/>
    <w:rsid w:val="001C0939"/>
    <w:rsid w:val="001C13E5"/>
    <w:rsid w:val="001C1ACF"/>
    <w:rsid w:val="001C3070"/>
    <w:rsid w:val="001C4E16"/>
    <w:rsid w:val="001C5148"/>
    <w:rsid w:val="001C56E9"/>
    <w:rsid w:val="001C6002"/>
    <w:rsid w:val="001C7140"/>
    <w:rsid w:val="001D18B5"/>
    <w:rsid w:val="001D1CD5"/>
    <w:rsid w:val="001D2345"/>
    <w:rsid w:val="001D2E47"/>
    <w:rsid w:val="001D2F83"/>
    <w:rsid w:val="001D2FE8"/>
    <w:rsid w:val="001D3702"/>
    <w:rsid w:val="001D39D8"/>
    <w:rsid w:val="001D5663"/>
    <w:rsid w:val="001D6323"/>
    <w:rsid w:val="001D6C3F"/>
    <w:rsid w:val="001D7496"/>
    <w:rsid w:val="001D7F02"/>
    <w:rsid w:val="001E1673"/>
    <w:rsid w:val="001E20DB"/>
    <w:rsid w:val="001E30AC"/>
    <w:rsid w:val="001E33C4"/>
    <w:rsid w:val="001E3AD3"/>
    <w:rsid w:val="001E51E4"/>
    <w:rsid w:val="001E5C8F"/>
    <w:rsid w:val="001F129F"/>
    <w:rsid w:val="001F39C1"/>
    <w:rsid w:val="001F3A98"/>
    <w:rsid w:val="001F480F"/>
    <w:rsid w:val="001F55FA"/>
    <w:rsid w:val="001F65C4"/>
    <w:rsid w:val="001F6E43"/>
    <w:rsid w:val="001F7937"/>
    <w:rsid w:val="00200DD7"/>
    <w:rsid w:val="002020B3"/>
    <w:rsid w:val="00202F54"/>
    <w:rsid w:val="0020426C"/>
    <w:rsid w:val="00204B89"/>
    <w:rsid w:val="00204E79"/>
    <w:rsid w:val="00207074"/>
    <w:rsid w:val="00207B06"/>
    <w:rsid w:val="00207DC0"/>
    <w:rsid w:val="0021023E"/>
    <w:rsid w:val="00210D18"/>
    <w:rsid w:val="00212D26"/>
    <w:rsid w:val="002130E8"/>
    <w:rsid w:val="002135CC"/>
    <w:rsid w:val="00213BC3"/>
    <w:rsid w:val="002150AF"/>
    <w:rsid w:val="00215B70"/>
    <w:rsid w:val="00216DA7"/>
    <w:rsid w:val="00217C79"/>
    <w:rsid w:val="002212FA"/>
    <w:rsid w:val="0022796D"/>
    <w:rsid w:val="00231023"/>
    <w:rsid w:val="0023174C"/>
    <w:rsid w:val="00232699"/>
    <w:rsid w:val="0023352F"/>
    <w:rsid w:val="002349A1"/>
    <w:rsid w:val="00235586"/>
    <w:rsid w:val="00236086"/>
    <w:rsid w:val="00237709"/>
    <w:rsid w:val="0024027B"/>
    <w:rsid w:val="00240B9A"/>
    <w:rsid w:val="00240D79"/>
    <w:rsid w:val="00241392"/>
    <w:rsid w:val="002418BA"/>
    <w:rsid w:val="0024335B"/>
    <w:rsid w:val="00243A74"/>
    <w:rsid w:val="00243C2C"/>
    <w:rsid w:val="00244522"/>
    <w:rsid w:val="002447A1"/>
    <w:rsid w:val="00244A15"/>
    <w:rsid w:val="00245285"/>
    <w:rsid w:val="00246155"/>
    <w:rsid w:val="00247918"/>
    <w:rsid w:val="0025040A"/>
    <w:rsid w:val="00251F36"/>
    <w:rsid w:val="00252177"/>
    <w:rsid w:val="002566B5"/>
    <w:rsid w:val="00256D2C"/>
    <w:rsid w:val="00257699"/>
    <w:rsid w:val="00257FF4"/>
    <w:rsid w:val="00260363"/>
    <w:rsid w:val="0026176C"/>
    <w:rsid w:val="00261847"/>
    <w:rsid w:val="0026296C"/>
    <w:rsid w:val="00262C96"/>
    <w:rsid w:val="00262E63"/>
    <w:rsid w:val="00263BB3"/>
    <w:rsid w:val="0026413D"/>
    <w:rsid w:val="00264283"/>
    <w:rsid w:val="00264363"/>
    <w:rsid w:val="00265006"/>
    <w:rsid w:val="00265169"/>
    <w:rsid w:val="00265BEC"/>
    <w:rsid w:val="002713F2"/>
    <w:rsid w:val="0027144A"/>
    <w:rsid w:val="002717E1"/>
    <w:rsid w:val="00272732"/>
    <w:rsid w:val="00273795"/>
    <w:rsid w:val="0027488C"/>
    <w:rsid w:val="002750E6"/>
    <w:rsid w:val="002764A9"/>
    <w:rsid w:val="002809E7"/>
    <w:rsid w:val="00280B18"/>
    <w:rsid w:val="0028157B"/>
    <w:rsid w:val="00281805"/>
    <w:rsid w:val="00281AD1"/>
    <w:rsid w:val="002823E2"/>
    <w:rsid w:val="002873D0"/>
    <w:rsid w:val="002874A9"/>
    <w:rsid w:val="00291471"/>
    <w:rsid w:val="002925A9"/>
    <w:rsid w:val="002935B4"/>
    <w:rsid w:val="002957C8"/>
    <w:rsid w:val="002958E3"/>
    <w:rsid w:val="00295E0D"/>
    <w:rsid w:val="00296879"/>
    <w:rsid w:val="002971F4"/>
    <w:rsid w:val="00297E15"/>
    <w:rsid w:val="002A0889"/>
    <w:rsid w:val="002A0C37"/>
    <w:rsid w:val="002A1206"/>
    <w:rsid w:val="002A1354"/>
    <w:rsid w:val="002A1865"/>
    <w:rsid w:val="002A1A4D"/>
    <w:rsid w:val="002A2CD5"/>
    <w:rsid w:val="002A2DC8"/>
    <w:rsid w:val="002A43A3"/>
    <w:rsid w:val="002A476A"/>
    <w:rsid w:val="002A4F65"/>
    <w:rsid w:val="002A4F77"/>
    <w:rsid w:val="002A6119"/>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637D"/>
    <w:rsid w:val="002B6838"/>
    <w:rsid w:val="002B6BB0"/>
    <w:rsid w:val="002B6D91"/>
    <w:rsid w:val="002B736E"/>
    <w:rsid w:val="002B7C26"/>
    <w:rsid w:val="002B7D0B"/>
    <w:rsid w:val="002C17FA"/>
    <w:rsid w:val="002C2DD0"/>
    <w:rsid w:val="002C547E"/>
    <w:rsid w:val="002C570D"/>
    <w:rsid w:val="002C7061"/>
    <w:rsid w:val="002D03D6"/>
    <w:rsid w:val="002D1F0D"/>
    <w:rsid w:val="002D2918"/>
    <w:rsid w:val="002D36BE"/>
    <w:rsid w:val="002D3F7D"/>
    <w:rsid w:val="002D5713"/>
    <w:rsid w:val="002D5E92"/>
    <w:rsid w:val="002D65F3"/>
    <w:rsid w:val="002D686F"/>
    <w:rsid w:val="002D7B3E"/>
    <w:rsid w:val="002E170B"/>
    <w:rsid w:val="002E1DDA"/>
    <w:rsid w:val="002E2DD6"/>
    <w:rsid w:val="002E35E1"/>
    <w:rsid w:val="002E4B3D"/>
    <w:rsid w:val="002E57C1"/>
    <w:rsid w:val="002E5AFB"/>
    <w:rsid w:val="002E6E9E"/>
    <w:rsid w:val="002F0C91"/>
    <w:rsid w:val="002F15D7"/>
    <w:rsid w:val="002F1F07"/>
    <w:rsid w:val="002F2006"/>
    <w:rsid w:val="002F22DC"/>
    <w:rsid w:val="002F2B67"/>
    <w:rsid w:val="002F5954"/>
    <w:rsid w:val="002F5EB5"/>
    <w:rsid w:val="002F6A14"/>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3AF1"/>
    <w:rsid w:val="003160AC"/>
    <w:rsid w:val="00316727"/>
    <w:rsid w:val="003170C9"/>
    <w:rsid w:val="003170D4"/>
    <w:rsid w:val="003200D0"/>
    <w:rsid w:val="00321BE4"/>
    <w:rsid w:val="00322558"/>
    <w:rsid w:val="00322C30"/>
    <w:rsid w:val="003233A2"/>
    <w:rsid w:val="00323DF0"/>
    <w:rsid w:val="00325139"/>
    <w:rsid w:val="00325283"/>
    <w:rsid w:val="00325BED"/>
    <w:rsid w:val="00326763"/>
    <w:rsid w:val="00330438"/>
    <w:rsid w:val="003315E2"/>
    <w:rsid w:val="0033295A"/>
    <w:rsid w:val="0033346C"/>
    <w:rsid w:val="00333A42"/>
    <w:rsid w:val="00335866"/>
    <w:rsid w:val="00335CB4"/>
    <w:rsid w:val="00336AAA"/>
    <w:rsid w:val="00337E23"/>
    <w:rsid w:val="00340323"/>
    <w:rsid w:val="00340601"/>
    <w:rsid w:val="00340A13"/>
    <w:rsid w:val="00341011"/>
    <w:rsid w:val="0034121C"/>
    <w:rsid w:val="003433BD"/>
    <w:rsid w:val="003442AC"/>
    <w:rsid w:val="003443F6"/>
    <w:rsid w:val="0034448F"/>
    <w:rsid w:val="003456AE"/>
    <w:rsid w:val="00345916"/>
    <w:rsid w:val="003459EE"/>
    <w:rsid w:val="00346531"/>
    <w:rsid w:val="00346E20"/>
    <w:rsid w:val="00347498"/>
    <w:rsid w:val="00350189"/>
    <w:rsid w:val="00350CCD"/>
    <w:rsid w:val="00353D66"/>
    <w:rsid w:val="0035513E"/>
    <w:rsid w:val="0035652F"/>
    <w:rsid w:val="00357DC6"/>
    <w:rsid w:val="003610BE"/>
    <w:rsid w:val="00362547"/>
    <w:rsid w:val="00363AEE"/>
    <w:rsid w:val="00364185"/>
    <w:rsid w:val="00364B44"/>
    <w:rsid w:val="00365D18"/>
    <w:rsid w:val="00366034"/>
    <w:rsid w:val="0036610C"/>
    <w:rsid w:val="00371720"/>
    <w:rsid w:val="0037218D"/>
    <w:rsid w:val="00372491"/>
    <w:rsid w:val="00372C2F"/>
    <w:rsid w:val="00372FDB"/>
    <w:rsid w:val="003739EE"/>
    <w:rsid w:val="00374541"/>
    <w:rsid w:val="003746FA"/>
    <w:rsid w:val="00374EFB"/>
    <w:rsid w:val="00376353"/>
    <w:rsid w:val="00376A99"/>
    <w:rsid w:val="0037718B"/>
    <w:rsid w:val="0037786C"/>
    <w:rsid w:val="00382F41"/>
    <w:rsid w:val="0038417D"/>
    <w:rsid w:val="00384824"/>
    <w:rsid w:val="00384B7C"/>
    <w:rsid w:val="003903D7"/>
    <w:rsid w:val="0039076D"/>
    <w:rsid w:val="00390E12"/>
    <w:rsid w:val="003920FE"/>
    <w:rsid w:val="00392E4F"/>
    <w:rsid w:val="003939B3"/>
    <w:rsid w:val="00393F57"/>
    <w:rsid w:val="00394B90"/>
    <w:rsid w:val="00394CB3"/>
    <w:rsid w:val="00394F97"/>
    <w:rsid w:val="00395C29"/>
    <w:rsid w:val="00396844"/>
    <w:rsid w:val="003A2909"/>
    <w:rsid w:val="003A3123"/>
    <w:rsid w:val="003A44DA"/>
    <w:rsid w:val="003A5003"/>
    <w:rsid w:val="003A5D07"/>
    <w:rsid w:val="003A5D0E"/>
    <w:rsid w:val="003B113E"/>
    <w:rsid w:val="003B1BDD"/>
    <w:rsid w:val="003B1BF0"/>
    <w:rsid w:val="003B1FA1"/>
    <w:rsid w:val="003B239A"/>
    <w:rsid w:val="003B2598"/>
    <w:rsid w:val="003B2765"/>
    <w:rsid w:val="003B4438"/>
    <w:rsid w:val="003B46E0"/>
    <w:rsid w:val="003B6D34"/>
    <w:rsid w:val="003B7D5E"/>
    <w:rsid w:val="003C014C"/>
    <w:rsid w:val="003C027D"/>
    <w:rsid w:val="003C031C"/>
    <w:rsid w:val="003C0848"/>
    <w:rsid w:val="003C19DC"/>
    <w:rsid w:val="003C315C"/>
    <w:rsid w:val="003C3A8A"/>
    <w:rsid w:val="003C5602"/>
    <w:rsid w:val="003C58BF"/>
    <w:rsid w:val="003C7460"/>
    <w:rsid w:val="003C7EB6"/>
    <w:rsid w:val="003D0F07"/>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E0C02"/>
    <w:rsid w:val="003E1143"/>
    <w:rsid w:val="003E1C38"/>
    <w:rsid w:val="003E3889"/>
    <w:rsid w:val="003E4425"/>
    <w:rsid w:val="003E4523"/>
    <w:rsid w:val="003E55CA"/>
    <w:rsid w:val="003E66D4"/>
    <w:rsid w:val="003E6B0C"/>
    <w:rsid w:val="003F063E"/>
    <w:rsid w:val="003F0F5C"/>
    <w:rsid w:val="003F124C"/>
    <w:rsid w:val="003F1860"/>
    <w:rsid w:val="003F20F9"/>
    <w:rsid w:val="003F3882"/>
    <w:rsid w:val="003F461B"/>
    <w:rsid w:val="003F535D"/>
    <w:rsid w:val="003F5948"/>
    <w:rsid w:val="00400B4B"/>
    <w:rsid w:val="00401C7D"/>
    <w:rsid w:val="00402058"/>
    <w:rsid w:val="004020F0"/>
    <w:rsid w:val="00402314"/>
    <w:rsid w:val="00402725"/>
    <w:rsid w:val="00403CB8"/>
    <w:rsid w:val="00403CD5"/>
    <w:rsid w:val="00403EF0"/>
    <w:rsid w:val="00404467"/>
    <w:rsid w:val="00404AF5"/>
    <w:rsid w:val="00404B2F"/>
    <w:rsid w:val="004055EF"/>
    <w:rsid w:val="00405996"/>
    <w:rsid w:val="0040629B"/>
    <w:rsid w:val="00406A2D"/>
    <w:rsid w:val="00407357"/>
    <w:rsid w:val="00410844"/>
    <w:rsid w:val="00410BDE"/>
    <w:rsid w:val="0041137F"/>
    <w:rsid w:val="004117E7"/>
    <w:rsid w:val="00411EEB"/>
    <w:rsid w:val="0041206F"/>
    <w:rsid w:val="0041208D"/>
    <w:rsid w:val="004127A2"/>
    <w:rsid w:val="00412BCF"/>
    <w:rsid w:val="00412E30"/>
    <w:rsid w:val="00413B10"/>
    <w:rsid w:val="004140F4"/>
    <w:rsid w:val="0041491A"/>
    <w:rsid w:val="00416BAE"/>
    <w:rsid w:val="00420322"/>
    <w:rsid w:val="00420B66"/>
    <w:rsid w:val="00421491"/>
    <w:rsid w:val="00422701"/>
    <w:rsid w:val="00422788"/>
    <w:rsid w:val="0042393A"/>
    <w:rsid w:val="00425A4F"/>
    <w:rsid w:val="00425DDB"/>
    <w:rsid w:val="00426020"/>
    <w:rsid w:val="0042632D"/>
    <w:rsid w:val="00426F1F"/>
    <w:rsid w:val="0042753A"/>
    <w:rsid w:val="00431A91"/>
    <w:rsid w:val="00432FBA"/>
    <w:rsid w:val="00433C15"/>
    <w:rsid w:val="0043422A"/>
    <w:rsid w:val="00434BBE"/>
    <w:rsid w:val="00434F4F"/>
    <w:rsid w:val="00437A5A"/>
    <w:rsid w:val="004408E3"/>
    <w:rsid w:val="00441284"/>
    <w:rsid w:val="00441F4C"/>
    <w:rsid w:val="004420F2"/>
    <w:rsid w:val="0044668D"/>
    <w:rsid w:val="00446F93"/>
    <w:rsid w:val="00447CD1"/>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0AE8"/>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5F55"/>
    <w:rsid w:val="00486373"/>
    <w:rsid w:val="0048689F"/>
    <w:rsid w:val="004904D0"/>
    <w:rsid w:val="00490A66"/>
    <w:rsid w:val="00490B88"/>
    <w:rsid w:val="004925DA"/>
    <w:rsid w:val="0049285E"/>
    <w:rsid w:val="004937CA"/>
    <w:rsid w:val="004942CE"/>
    <w:rsid w:val="0049556C"/>
    <w:rsid w:val="00496924"/>
    <w:rsid w:val="00496B8D"/>
    <w:rsid w:val="00496EBC"/>
    <w:rsid w:val="004A090B"/>
    <w:rsid w:val="004A0AA5"/>
    <w:rsid w:val="004A15C6"/>
    <w:rsid w:val="004A3EC6"/>
    <w:rsid w:val="004A4854"/>
    <w:rsid w:val="004A53AC"/>
    <w:rsid w:val="004A53DE"/>
    <w:rsid w:val="004A7156"/>
    <w:rsid w:val="004A766E"/>
    <w:rsid w:val="004B0D0B"/>
    <w:rsid w:val="004B117A"/>
    <w:rsid w:val="004B13FF"/>
    <w:rsid w:val="004B1832"/>
    <w:rsid w:val="004B1B73"/>
    <w:rsid w:val="004B3B9A"/>
    <w:rsid w:val="004B4479"/>
    <w:rsid w:val="004B6EA2"/>
    <w:rsid w:val="004B7A19"/>
    <w:rsid w:val="004C0229"/>
    <w:rsid w:val="004C04F5"/>
    <w:rsid w:val="004C147E"/>
    <w:rsid w:val="004C2781"/>
    <w:rsid w:val="004C38A5"/>
    <w:rsid w:val="004C52C4"/>
    <w:rsid w:val="004C549E"/>
    <w:rsid w:val="004C6E73"/>
    <w:rsid w:val="004C7577"/>
    <w:rsid w:val="004C76FE"/>
    <w:rsid w:val="004C7730"/>
    <w:rsid w:val="004C7AC8"/>
    <w:rsid w:val="004D00B0"/>
    <w:rsid w:val="004D213B"/>
    <w:rsid w:val="004D29B1"/>
    <w:rsid w:val="004D31FD"/>
    <w:rsid w:val="004D61E5"/>
    <w:rsid w:val="004D7645"/>
    <w:rsid w:val="004D76AF"/>
    <w:rsid w:val="004E06F5"/>
    <w:rsid w:val="004E0777"/>
    <w:rsid w:val="004E1153"/>
    <w:rsid w:val="004E45B9"/>
    <w:rsid w:val="004E5D0C"/>
    <w:rsid w:val="004E5D19"/>
    <w:rsid w:val="004E60B1"/>
    <w:rsid w:val="004E65E3"/>
    <w:rsid w:val="004E72D1"/>
    <w:rsid w:val="004E7DCC"/>
    <w:rsid w:val="004F17BC"/>
    <w:rsid w:val="004F23B2"/>
    <w:rsid w:val="004F28D5"/>
    <w:rsid w:val="004F2F80"/>
    <w:rsid w:val="004F3786"/>
    <w:rsid w:val="004F37DA"/>
    <w:rsid w:val="004F3DA0"/>
    <w:rsid w:val="004F4415"/>
    <w:rsid w:val="004F70BD"/>
    <w:rsid w:val="004F75DF"/>
    <w:rsid w:val="004F7C02"/>
    <w:rsid w:val="004F7DF7"/>
    <w:rsid w:val="005004A2"/>
    <w:rsid w:val="005006FF"/>
    <w:rsid w:val="005010C7"/>
    <w:rsid w:val="00501ABE"/>
    <w:rsid w:val="005029CF"/>
    <w:rsid w:val="00503581"/>
    <w:rsid w:val="00504955"/>
    <w:rsid w:val="005056B4"/>
    <w:rsid w:val="00505A4B"/>
    <w:rsid w:val="00505C8C"/>
    <w:rsid w:val="00505ED1"/>
    <w:rsid w:val="005078DE"/>
    <w:rsid w:val="00507FD2"/>
    <w:rsid w:val="00510C85"/>
    <w:rsid w:val="00511EFF"/>
    <w:rsid w:val="005120D5"/>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308B4"/>
    <w:rsid w:val="00531B74"/>
    <w:rsid w:val="00532727"/>
    <w:rsid w:val="00532CBC"/>
    <w:rsid w:val="00535B1F"/>
    <w:rsid w:val="00535C3A"/>
    <w:rsid w:val="00535E74"/>
    <w:rsid w:val="0053684A"/>
    <w:rsid w:val="00536E85"/>
    <w:rsid w:val="00537FAD"/>
    <w:rsid w:val="005411EE"/>
    <w:rsid w:val="005413B1"/>
    <w:rsid w:val="00542CFE"/>
    <w:rsid w:val="00543A30"/>
    <w:rsid w:val="00545399"/>
    <w:rsid w:val="0054562E"/>
    <w:rsid w:val="0054580F"/>
    <w:rsid w:val="00545F78"/>
    <w:rsid w:val="00546336"/>
    <w:rsid w:val="00550297"/>
    <w:rsid w:val="005506F3"/>
    <w:rsid w:val="005513AD"/>
    <w:rsid w:val="00551DCE"/>
    <w:rsid w:val="00552C3F"/>
    <w:rsid w:val="00553B70"/>
    <w:rsid w:val="00553CD2"/>
    <w:rsid w:val="00555275"/>
    <w:rsid w:val="005563A4"/>
    <w:rsid w:val="00556BAD"/>
    <w:rsid w:val="00556FD7"/>
    <w:rsid w:val="00556FF6"/>
    <w:rsid w:val="0055794F"/>
    <w:rsid w:val="00560267"/>
    <w:rsid w:val="005607EA"/>
    <w:rsid w:val="00560B2F"/>
    <w:rsid w:val="00561C83"/>
    <w:rsid w:val="00562621"/>
    <w:rsid w:val="005631AA"/>
    <w:rsid w:val="00563892"/>
    <w:rsid w:val="00564C50"/>
    <w:rsid w:val="00564F38"/>
    <w:rsid w:val="005651A5"/>
    <w:rsid w:val="00565212"/>
    <w:rsid w:val="00567068"/>
    <w:rsid w:val="00571585"/>
    <w:rsid w:val="00572A0B"/>
    <w:rsid w:val="00572D67"/>
    <w:rsid w:val="00576402"/>
    <w:rsid w:val="0057641E"/>
    <w:rsid w:val="00580524"/>
    <w:rsid w:val="00580E28"/>
    <w:rsid w:val="00581100"/>
    <w:rsid w:val="00582B2E"/>
    <w:rsid w:val="00582F19"/>
    <w:rsid w:val="00582FA1"/>
    <w:rsid w:val="00584125"/>
    <w:rsid w:val="005849F2"/>
    <w:rsid w:val="00584F3D"/>
    <w:rsid w:val="00585361"/>
    <w:rsid w:val="00585558"/>
    <w:rsid w:val="0058598C"/>
    <w:rsid w:val="00586861"/>
    <w:rsid w:val="00587C53"/>
    <w:rsid w:val="0059078E"/>
    <w:rsid w:val="005921D7"/>
    <w:rsid w:val="005922E1"/>
    <w:rsid w:val="00592E53"/>
    <w:rsid w:val="00593722"/>
    <w:rsid w:val="00593F88"/>
    <w:rsid w:val="0059562A"/>
    <w:rsid w:val="00597121"/>
    <w:rsid w:val="005975FD"/>
    <w:rsid w:val="00597C40"/>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327C"/>
    <w:rsid w:val="005B3582"/>
    <w:rsid w:val="005B3933"/>
    <w:rsid w:val="005B57CF"/>
    <w:rsid w:val="005B5E3A"/>
    <w:rsid w:val="005B70ED"/>
    <w:rsid w:val="005B7364"/>
    <w:rsid w:val="005B755E"/>
    <w:rsid w:val="005C14A0"/>
    <w:rsid w:val="005C171A"/>
    <w:rsid w:val="005C5C1D"/>
    <w:rsid w:val="005C5CE2"/>
    <w:rsid w:val="005C5F38"/>
    <w:rsid w:val="005C62EB"/>
    <w:rsid w:val="005C6412"/>
    <w:rsid w:val="005C7233"/>
    <w:rsid w:val="005D01AD"/>
    <w:rsid w:val="005D1423"/>
    <w:rsid w:val="005D2098"/>
    <w:rsid w:val="005D2E93"/>
    <w:rsid w:val="005D30F7"/>
    <w:rsid w:val="005D3A2A"/>
    <w:rsid w:val="005D404C"/>
    <w:rsid w:val="005D477A"/>
    <w:rsid w:val="005D5F27"/>
    <w:rsid w:val="005D644B"/>
    <w:rsid w:val="005D7BFF"/>
    <w:rsid w:val="005D7CC4"/>
    <w:rsid w:val="005E07F1"/>
    <w:rsid w:val="005E0943"/>
    <w:rsid w:val="005E1063"/>
    <w:rsid w:val="005E2732"/>
    <w:rsid w:val="005E2EEC"/>
    <w:rsid w:val="005E486F"/>
    <w:rsid w:val="005E6714"/>
    <w:rsid w:val="005E7882"/>
    <w:rsid w:val="005F0F3A"/>
    <w:rsid w:val="005F1822"/>
    <w:rsid w:val="005F44AF"/>
    <w:rsid w:val="005F5381"/>
    <w:rsid w:val="005F666B"/>
    <w:rsid w:val="005F68DD"/>
    <w:rsid w:val="005F72C7"/>
    <w:rsid w:val="005F748C"/>
    <w:rsid w:val="005F7547"/>
    <w:rsid w:val="00600DD0"/>
    <w:rsid w:val="00601503"/>
    <w:rsid w:val="00603C8C"/>
    <w:rsid w:val="00604D3D"/>
    <w:rsid w:val="00604F83"/>
    <w:rsid w:val="00606933"/>
    <w:rsid w:val="00607653"/>
    <w:rsid w:val="00610448"/>
    <w:rsid w:val="006108FD"/>
    <w:rsid w:val="00611F88"/>
    <w:rsid w:val="00613172"/>
    <w:rsid w:val="00613312"/>
    <w:rsid w:val="006138FC"/>
    <w:rsid w:val="00614E32"/>
    <w:rsid w:val="00615AD6"/>
    <w:rsid w:val="006169BE"/>
    <w:rsid w:val="00616D18"/>
    <w:rsid w:val="00620318"/>
    <w:rsid w:val="0062038E"/>
    <w:rsid w:val="006208D3"/>
    <w:rsid w:val="00622394"/>
    <w:rsid w:val="00623925"/>
    <w:rsid w:val="00624FD7"/>
    <w:rsid w:val="00625DD1"/>
    <w:rsid w:val="00626B83"/>
    <w:rsid w:val="006276C3"/>
    <w:rsid w:val="00630B67"/>
    <w:rsid w:val="006316B3"/>
    <w:rsid w:val="00634781"/>
    <w:rsid w:val="006365AC"/>
    <w:rsid w:val="00637401"/>
    <w:rsid w:val="00640D00"/>
    <w:rsid w:val="00641545"/>
    <w:rsid w:val="006419C5"/>
    <w:rsid w:val="006426A3"/>
    <w:rsid w:val="00643633"/>
    <w:rsid w:val="0064397A"/>
    <w:rsid w:val="00644C88"/>
    <w:rsid w:val="006461B8"/>
    <w:rsid w:val="0064666E"/>
    <w:rsid w:val="00646C6F"/>
    <w:rsid w:val="0065046B"/>
    <w:rsid w:val="00650917"/>
    <w:rsid w:val="0065095C"/>
    <w:rsid w:val="00650CA7"/>
    <w:rsid w:val="00655501"/>
    <w:rsid w:val="00655E3A"/>
    <w:rsid w:val="006579E9"/>
    <w:rsid w:val="00657F1C"/>
    <w:rsid w:val="0066152B"/>
    <w:rsid w:val="00662114"/>
    <w:rsid w:val="0066220C"/>
    <w:rsid w:val="006622A2"/>
    <w:rsid w:val="00662AFE"/>
    <w:rsid w:val="00662F76"/>
    <w:rsid w:val="00663D37"/>
    <w:rsid w:val="0066457A"/>
    <w:rsid w:val="006650B6"/>
    <w:rsid w:val="0066575A"/>
    <w:rsid w:val="00666A81"/>
    <w:rsid w:val="00667617"/>
    <w:rsid w:val="00667EB6"/>
    <w:rsid w:val="006700D6"/>
    <w:rsid w:val="00670718"/>
    <w:rsid w:val="00671021"/>
    <w:rsid w:val="0067292B"/>
    <w:rsid w:val="00673544"/>
    <w:rsid w:val="0067399F"/>
    <w:rsid w:val="006741EC"/>
    <w:rsid w:val="00674DCE"/>
    <w:rsid w:val="0067609B"/>
    <w:rsid w:val="006776A0"/>
    <w:rsid w:val="00680E46"/>
    <w:rsid w:val="0068183F"/>
    <w:rsid w:val="006818EC"/>
    <w:rsid w:val="006840AD"/>
    <w:rsid w:val="00684439"/>
    <w:rsid w:val="00684DBB"/>
    <w:rsid w:val="00686418"/>
    <w:rsid w:val="00687B28"/>
    <w:rsid w:val="00687B6E"/>
    <w:rsid w:val="00690EDA"/>
    <w:rsid w:val="006917DC"/>
    <w:rsid w:val="006926A6"/>
    <w:rsid w:val="0069298F"/>
    <w:rsid w:val="00692D93"/>
    <w:rsid w:val="00694E77"/>
    <w:rsid w:val="00695234"/>
    <w:rsid w:val="006955B7"/>
    <w:rsid w:val="00695B23"/>
    <w:rsid w:val="00695D1B"/>
    <w:rsid w:val="00695DC8"/>
    <w:rsid w:val="0069727F"/>
    <w:rsid w:val="006978CA"/>
    <w:rsid w:val="00697C4D"/>
    <w:rsid w:val="00697DF9"/>
    <w:rsid w:val="006A0142"/>
    <w:rsid w:val="006A06F8"/>
    <w:rsid w:val="006A0CBF"/>
    <w:rsid w:val="006A3777"/>
    <w:rsid w:val="006A4449"/>
    <w:rsid w:val="006A444A"/>
    <w:rsid w:val="006A74E5"/>
    <w:rsid w:val="006B01E6"/>
    <w:rsid w:val="006B196F"/>
    <w:rsid w:val="006B2434"/>
    <w:rsid w:val="006B2B58"/>
    <w:rsid w:val="006B37ED"/>
    <w:rsid w:val="006B457B"/>
    <w:rsid w:val="006B5BC7"/>
    <w:rsid w:val="006B684D"/>
    <w:rsid w:val="006B7C53"/>
    <w:rsid w:val="006C177B"/>
    <w:rsid w:val="006C1A5E"/>
    <w:rsid w:val="006C1C67"/>
    <w:rsid w:val="006C2912"/>
    <w:rsid w:val="006C5103"/>
    <w:rsid w:val="006C6BB5"/>
    <w:rsid w:val="006C7266"/>
    <w:rsid w:val="006C77A7"/>
    <w:rsid w:val="006C7A7F"/>
    <w:rsid w:val="006D08FA"/>
    <w:rsid w:val="006D13ED"/>
    <w:rsid w:val="006D148B"/>
    <w:rsid w:val="006D1CF6"/>
    <w:rsid w:val="006D3CC2"/>
    <w:rsid w:val="006D44E1"/>
    <w:rsid w:val="006D4E98"/>
    <w:rsid w:val="006D5306"/>
    <w:rsid w:val="006D5379"/>
    <w:rsid w:val="006D7942"/>
    <w:rsid w:val="006D7DDA"/>
    <w:rsid w:val="006E023C"/>
    <w:rsid w:val="006E0B2A"/>
    <w:rsid w:val="006E0CA5"/>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244"/>
    <w:rsid w:val="00703395"/>
    <w:rsid w:val="007038A1"/>
    <w:rsid w:val="00704C37"/>
    <w:rsid w:val="00704D36"/>
    <w:rsid w:val="00704F59"/>
    <w:rsid w:val="007070FB"/>
    <w:rsid w:val="00707151"/>
    <w:rsid w:val="00707E0A"/>
    <w:rsid w:val="007103CD"/>
    <w:rsid w:val="00710615"/>
    <w:rsid w:val="00710F33"/>
    <w:rsid w:val="0071102E"/>
    <w:rsid w:val="007121BA"/>
    <w:rsid w:val="007122DA"/>
    <w:rsid w:val="007127BA"/>
    <w:rsid w:val="00712B45"/>
    <w:rsid w:val="00712B81"/>
    <w:rsid w:val="00712FB1"/>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503A"/>
    <w:rsid w:val="00735258"/>
    <w:rsid w:val="00735CDF"/>
    <w:rsid w:val="00735E95"/>
    <w:rsid w:val="00736091"/>
    <w:rsid w:val="00736765"/>
    <w:rsid w:val="00740317"/>
    <w:rsid w:val="0074045F"/>
    <w:rsid w:val="007406B4"/>
    <w:rsid w:val="00742A1C"/>
    <w:rsid w:val="007437E3"/>
    <w:rsid w:val="00744007"/>
    <w:rsid w:val="0074447A"/>
    <w:rsid w:val="00745C8D"/>
    <w:rsid w:val="00746DD9"/>
    <w:rsid w:val="0074716D"/>
    <w:rsid w:val="007478DB"/>
    <w:rsid w:val="0075060E"/>
    <w:rsid w:val="00751388"/>
    <w:rsid w:val="00752DE0"/>
    <w:rsid w:val="00754D3B"/>
    <w:rsid w:val="00755EF7"/>
    <w:rsid w:val="007560C3"/>
    <w:rsid w:val="00756D6A"/>
    <w:rsid w:val="00760248"/>
    <w:rsid w:val="00760CBA"/>
    <w:rsid w:val="00762078"/>
    <w:rsid w:val="00762CF0"/>
    <w:rsid w:val="00763005"/>
    <w:rsid w:val="00763D9A"/>
    <w:rsid w:val="007643C5"/>
    <w:rsid w:val="007643EE"/>
    <w:rsid w:val="00764507"/>
    <w:rsid w:val="0076461A"/>
    <w:rsid w:val="0076521E"/>
    <w:rsid w:val="007657F0"/>
    <w:rsid w:val="00765C82"/>
    <w:rsid w:val="00766311"/>
    <w:rsid w:val="00766809"/>
    <w:rsid w:val="0077047A"/>
    <w:rsid w:val="0077082D"/>
    <w:rsid w:val="00771732"/>
    <w:rsid w:val="007736CF"/>
    <w:rsid w:val="0077390C"/>
    <w:rsid w:val="00774728"/>
    <w:rsid w:val="00775148"/>
    <w:rsid w:val="007766E3"/>
    <w:rsid w:val="00776A0B"/>
    <w:rsid w:val="00776CF6"/>
    <w:rsid w:val="0077719F"/>
    <w:rsid w:val="007821BE"/>
    <w:rsid w:val="00783636"/>
    <w:rsid w:val="0078524F"/>
    <w:rsid w:val="00785829"/>
    <w:rsid w:val="00785D4A"/>
    <w:rsid w:val="00786004"/>
    <w:rsid w:val="00786253"/>
    <w:rsid w:val="007916B8"/>
    <w:rsid w:val="00791F83"/>
    <w:rsid w:val="0079283D"/>
    <w:rsid w:val="00792AA7"/>
    <w:rsid w:val="00793455"/>
    <w:rsid w:val="00793B3B"/>
    <w:rsid w:val="00793E6B"/>
    <w:rsid w:val="007946E0"/>
    <w:rsid w:val="0079485F"/>
    <w:rsid w:val="0079533C"/>
    <w:rsid w:val="00796079"/>
    <w:rsid w:val="007A2051"/>
    <w:rsid w:val="007A2897"/>
    <w:rsid w:val="007A2DD4"/>
    <w:rsid w:val="007A2EE4"/>
    <w:rsid w:val="007A3D9A"/>
    <w:rsid w:val="007A4619"/>
    <w:rsid w:val="007A54BF"/>
    <w:rsid w:val="007A5826"/>
    <w:rsid w:val="007A6096"/>
    <w:rsid w:val="007A6C25"/>
    <w:rsid w:val="007B040A"/>
    <w:rsid w:val="007B08D9"/>
    <w:rsid w:val="007B0D7E"/>
    <w:rsid w:val="007B3D3E"/>
    <w:rsid w:val="007B3F69"/>
    <w:rsid w:val="007B4BDD"/>
    <w:rsid w:val="007B54D4"/>
    <w:rsid w:val="007B5F7F"/>
    <w:rsid w:val="007B72B4"/>
    <w:rsid w:val="007B749D"/>
    <w:rsid w:val="007B7605"/>
    <w:rsid w:val="007C0201"/>
    <w:rsid w:val="007C0506"/>
    <w:rsid w:val="007C161E"/>
    <w:rsid w:val="007C448C"/>
    <w:rsid w:val="007C4F63"/>
    <w:rsid w:val="007C5353"/>
    <w:rsid w:val="007C552F"/>
    <w:rsid w:val="007C66A9"/>
    <w:rsid w:val="007C6FE6"/>
    <w:rsid w:val="007C7B52"/>
    <w:rsid w:val="007D3800"/>
    <w:rsid w:val="007D58A4"/>
    <w:rsid w:val="007D5B1A"/>
    <w:rsid w:val="007D6D07"/>
    <w:rsid w:val="007D7663"/>
    <w:rsid w:val="007D7C2D"/>
    <w:rsid w:val="007E0AB2"/>
    <w:rsid w:val="007E0C63"/>
    <w:rsid w:val="007E1F56"/>
    <w:rsid w:val="007E26C7"/>
    <w:rsid w:val="007E362D"/>
    <w:rsid w:val="007E4309"/>
    <w:rsid w:val="007E477A"/>
    <w:rsid w:val="007E4C3D"/>
    <w:rsid w:val="007E5AB0"/>
    <w:rsid w:val="007E6090"/>
    <w:rsid w:val="007E697D"/>
    <w:rsid w:val="007E6F9E"/>
    <w:rsid w:val="007E79D8"/>
    <w:rsid w:val="007F0A00"/>
    <w:rsid w:val="007F103E"/>
    <w:rsid w:val="007F108A"/>
    <w:rsid w:val="007F203C"/>
    <w:rsid w:val="007F2B3D"/>
    <w:rsid w:val="007F4ADF"/>
    <w:rsid w:val="007F5259"/>
    <w:rsid w:val="007F54CE"/>
    <w:rsid w:val="007F5B2D"/>
    <w:rsid w:val="007F7597"/>
    <w:rsid w:val="007F77A8"/>
    <w:rsid w:val="007F78D5"/>
    <w:rsid w:val="008015CA"/>
    <w:rsid w:val="00801DF2"/>
    <w:rsid w:val="008032BD"/>
    <w:rsid w:val="0080348E"/>
    <w:rsid w:val="00803D3E"/>
    <w:rsid w:val="00803F50"/>
    <w:rsid w:val="00804587"/>
    <w:rsid w:val="00805D03"/>
    <w:rsid w:val="00806206"/>
    <w:rsid w:val="00806721"/>
    <w:rsid w:val="0080769B"/>
    <w:rsid w:val="008079C5"/>
    <w:rsid w:val="00811132"/>
    <w:rsid w:val="00811946"/>
    <w:rsid w:val="00813D93"/>
    <w:rsid w:val="008144D8"/>
    <w:rsid w:val="008146B3"/>
    <w:rsid w:val="00816F5B"/>
    <w:rsid w:val="0081765B"/>
    <w:rsid w:val="0082026B"/>
    <w:rsid w:val="00820451"/>
    <w:rsid w:val="00820579"/>
    <w:rsid w:val="00820A22"/>
    <w:rsid w:val="00820ADF"/>
    <w:rsid w:val="00821C1E"/>
    <w:rsid w:val="00821ED6"/>
    <w:rsid w:val="008222E3"/>
    <w:rsid w:val="0082270B"/>
    <w:rsid w:val="00823E91"/>
    <w:rsid w:val="00824678"/>
    <w:rsid w:val="00824AFC"/>
    <w:rsid w:val="008265C4"/>
    <w:rsid w:val="0082719B"/>
    <w:rsid w:val="00827833"/>
    <w:rsid w:val="00827938"/>
    <w:rsid w:val="0082798B"/>
    <w:rsid w:val="00827F2A"/>
    <w:rsid w:val="00830002"/>
    <w:rsid w:val="0083106E"/>
    <w:rsid w:val="00831617"/>
    <w:rsid w:val="00831D61"/>
    <w:rsid w:val="0083325F"/>
    <w:rsid w:val="008349FA"/>
    <w:rsid w:val="00834E2C"/>
    <w:rsid w:val="0083587C"/>
    <w:rsid w:val="00836B5C"/>
    <w:rsid w:val="008402B7"/>
    <w:rsid w:val="00841662"/>
    <w:rsid w:val="00841C66"/>
    <w:rsid w:val="00843DCE"/>
    <w:rsid w:val="00844296"/>
    <w:rsid w:val="00844315"/>
    <w:rsid w:val="00845834"/>
    <w:rsid w:val="00845A5E"/>
    <w:rsid w:val="00846EB4"/>
    <w:rsid w:val="0084751A"/>
    <w:rsid w:val="0084782F"/>
    <w:rsid w:val="00847CC4"/>
    <w:rsid w:val="0085055B"/>
    <w:rsid w:val="00852652"/>
    <w:rsid w:val="00853CC2"/>
    <w:rsid w:val="008544C2"/>
    <w:rsid w:val="00854B47"/>
    <w:rsid w:val="00855813"/>
    <w:rsid w:val="00855E3D"/>
    <w:rsid w:val="00857CBF"/>
    <w:rsid w:val="00860A5C"/>
    <w:rsid w:val="00860FCE"/>
    <w:rsid w:val="00861251"/>
    <w:rsid w:val="00861AF1"/>
    <w:rsid w:val="00862D1A"/>
    <w:rsid w:val="00862EF3"/>
    <w:rsid w:val="0086327A"/>
    <w:rsid w:val="00867DA8"/>
    <w:rsid w:val="0087106C"/>
    <w:rsid w:val="008733DB"/>
    <w:rsid w:val="008744D6"/>
    <w:rsid w:val="00875025"/>
    <w:rsid w:val="008751B7"/>
    <w:rsid w:val="008763B9"/>
    <w:rsid w:val="00876773"/>
    <w:rsid w:val="008771DC"/>
    <w:rsid w:val="00877208"/>
    <w:rsid w:val="00880AF6"/>
    <w:rsid w:val="00881C1E"/>
    <w:rsid w:val="00882B85"/>
    <w:rsid w:val="00882DA1"/>
    <w:rsid w:val="008843AE"/>
    <w:rsid w:val="00884586"/>
    <w:rsid w:val="00884987"/>
    <w:rsid w:val="00884ADC"/>
    <w:rsid w:val="008850D5"/>
    <w:rsid w:val="0088521A"/>
    <w:rsid w:val="008855B2"/>
    <w:rsid w:val="00886886"/>
    <w:rsid w:val="0088770E"/>
    <w:rsid w:val="00887D07"/>
    <w:rsid w:val="008914A3"/>
    <w:rsid w:val="0089154F"/>
    <w:rsid w:val="0089190E"/>
    <w:rsid w:val="00892A10"/>
    <w:rsid w:val="00893130"/>
    <w:rsid w:val="00893F13"/>
    <w:rsid w:val="008945CF"/>
    <w:rsid w:val="008975DD"/>
    <w:rsid w:val="00897AAC"/>
    <w:rsid w:val="008A0689"/>
    <w:rsid w:val="008A1336"/>
    <w:rsid w:val="008A16A9"/>
    <w:rsid w:val="008A1974"/>
    <w:rsid w:val="008A1BF4"/>
    <w:rsid w:val="008A41F4"/>
    <w:rsid w:val="008A521E"/>
    <w:rsid w:val="008A5543"/>
    <w:rsid w:val="008A6F66"/>
    <w:rsid w:val="008A7417"/>
    <w:rsid w:val="008A74C0"/>
    <w:rsid w:val="008A7A07"/>
    <w:rsid w:val="008B1E2C"/>
    <w:rsid w:val="008B3137"/>
    <w:rsid w:val="008B36D2"/>
    <w:rsid w:val="008B3F9B"/>
    <w:rsid w:val="008B4F06"/>
    <w:rsid w:val="008B5672"/>
    <w:rsid w:val="008B57BF"/>
    <w:rsid w:val="008B74F3"/>
    <w:rsid w:val="008B7B6A"/>
    <w:rsid w:val="008C046B"/>
    <w:rsid w:val="008C2AC8"/>
    <w:rsid w:val="008C3542"/>
    <w:rsid w:val="008C3EFC"/>
    <w:rsid w:val="008C43D1"/>
    <w:rsid w:val="008C5A79"/>
    <w:rsid w:val="008C5FDB"/>
    <w:rsid w:val="008C6D28"/>
    <w:rsid w:val="008C6EF3"/>
    <w:rsid w:val="008C7E3C"/>
    <w:rsid w:val="008D136F"/>
    <w:rsid w:val="008D1F3C"/>
    <w:rsid w:val="008D27BF"/>
    <w:rsid w:val="008D3C3E"/>
    <w:rsid w:val="008D45BC"/>
    <w:rsid w:val="008D4C9C"/>
    <w:rsid w:val="008D661A"/>
    <w:rsid w:val="008D6F76"/>
    <w:rsid w:val="008D736C"/>
    <w:rsid w:val="008D7EF3"/>
    <w:rsid w:val="008E1D3D"/>
    <w:rsid w:val="008E1D9B"/>
    <w:rsid w:val="008E25FB"/>
    <w:rsid w:val="008E49E2"/>
    <w:rsid w:val="008E4AB3"/>
    <w:rsid w:val="008E4DD2"/>
    <w:rsid w:val="008E4FC4"/>
    <w:rsid w:val="008E621B"/>
    <w:rsid w:val="008E68A1"/>
    <w:rsid w:val="008E70C8"/>
    <w:rsid w:val="008F1123"/>
    <w:rsid w:val="008F1F61"/>
    <w:rsid w:val="008F215A"/>
    <w:rsid w:val="008F4665"/>
    <w:rsid w:val="008F5937"/>
    <w:rsid w:val="008F5A10"/>
    <w:rsid w:val="008F6476"/>
    <w:rsid w:val="008F6F62"/>
    <w:rsid w:val="008F71AE"/>
    <w:rsid w:val="008F7463"/>
    <w:rsid w:val="0090088E"/>
    <w:rsid w:val="00902B06"/>
    <w:rsid w:val="0090446D"/>
    <w:rsid w:val="00905B66"/>
    <w:rsid w:val="00906D3F"/>
    <w:rsid w:val="00906DDF"/>
    <w:rsid w:val="00910D4E"/>
    <w:rsid w:val="00912572"/>
    <w:rsid w:val="00912EE6"/>
    <w:rsid w:val="00912F24"/>
    <w:rsid w:val="0091351B"/>
    <w:rsid w:val="00913DB6"/>
    <w:rsid w:val="0091413E"/>
    <w:rsid w:val="00915A06"/>
    <w:rsid w:val="00916394"/>
    <w:rsid w:val="0091664B"/>
    <w:rsid w:val="00916A15"/>
    <w:rsid w:val="00917056"/>
    <w:rsid w:val="00921124"/>
    <w:rsid w:val="009219DF"/>
    <w:rsid w:val="009220D2"/>
    <w:rsid w:val="009223B5"/>
    <w:rsid w:val="009224DA"/>
    <w:rsid w:val="00922DC2"/>
    <w:rsid w:val="00923B34"/>
    <w:rsid w:val="00924371"/>
    <w:rsid w:val="009250BE"/>
    <w:rsid w:val="00926C12"/>
    <w:rsid w:val="00926C6A"/>
    <w:rsid w:val="00927359"/>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404B7"/>
    <w:rsid w:val="009410E2"/>
    <w:rsid w:val="00941673"/>
    <w:rsid w:val="009422DC"/>
    <w:rsid w:val="009423F4"/>
    <w:rsid w:val="00942712"/>
    <w:rsid w:val="00942B45"/>
    <w:rsid w:val="00942B46"/>
    <w:rsid w:val="00942E97"/>
    <w:rsid w:val="00945719"/>
    <w:rsid w:val="009462F7"/>
    <w:rsid w:val="00950A5A"/>
    <w:rsid w:val="009518A9"/>
    <w:rsid w:val="00951E44"/>
    <w:rsid w:val="00952DF6"/>
    <w:rsid w:val="00953CE3"/>
    <w:rsid w:val="00954571"/>
    <w:rsid w:val="00954ACB"/>
    <w:rsid w:val="00955E5B"/>
    <w:rsid w:val="00956C6A"/>
    <w:rsid w:val="00956CA3"/>
    <w:rsid w:val="0095713C"/>
    <w:rsid w:val="009575D6"/>
    <w:rsid w:val="009576E4"/>
    <w:rsid w:val="00957A7D"/>
    <w:rsid w:val="00960072"/>
    <w:rsid w:val="0096196C"/>
    <w:rsid w:val="00963709"/>
    <w:rsid w:val="009647DF"/>
    <w:rsid w:val="00964B0E"/>
    <w:rsid w:val="009653F4"/>
    <w:rsid w:val="0096563A"/>
    <w:rsid w:val="00965BB0"/>
    <w:rsid w:val="00967C33"/>
    <w:rsid w:val="00970744"/>
    <w:rsid w:val="00970CB6"/>
    <w:rsid w:val="00971032"/>
    <w:rsid w:val="00972100"/>
    <w:rsid w:val="009722BB"/>
    <w:rsid w:val="009727D6"/>
    <w:rsid w:val="00973C72"/>
    <w:rsid w:val="00974FFB"/>
    <w:rsid w:val="009753CE"/>
    <w:rsid w:val="00977BC4"/>
    <w:rsid w:val="0098070B"/>
    <w:rsid w:val="00981640"/>
    <w:rsid w:val="0098168D"/>
    <w:rsid w:val="00981F89"/>
    <w:rsid w:val="0098265D"/>
    <w:rsid w:val="00983604"/>
    <w:rsid w:val="00984221"/>
    <w:rsid w:val="00984232"/>
    <w:rsid w:val="00984D31"/>
    <w:rsid w:val="00984F0E"/>
    <w:rsid w:val="00985A08"/>
    <w:rsid w:val="0098631D"/>
    <w:rsid w:val="00987215"/>
    <w:rsid w:val="00987F7A"/>
    <w:rsid w:val="00990881"/>
    <w:rsid w:val="00990CD9"/>
    <w:rsid w:val="00991636"/>
    <w:rsid w:val="00991A39"/>
    <w:rsid w:val="00991CD2"/>
    <w:rsid w:val="0099219A"/>
    <w:rsid w:val="0099433E"/>
    <w:rsid w:val="00994C28"/>
    <w:rsid w:val="00995563"/>
    <w:rsid w:val="009969E7"/>
    <w:rsid w:val="00996EE1"/>
    <w:rsid w:val="00997D2E"/>
    <w:rsid w:val="009A126F"/>
    <w:rsid w:val="009A16A9"/>
    <w:rsid w:val="009A289A"/>
    <w:rsid w:val="009A3B25"/>
    <w:rsid w:val="009A63C6"/>
    <w:rsid w:val="009A644E"/>
    <w:rsid w:val="009A658E"/>
    <w:rsid w:val="009A6E55"/>
    <w:rsid w:val="009A776B"/>
    <w:rsid w:val="009A7BA7"/>
    <w:rsid w:val="009A7ED0"/>
    <w:rsid w:val="009B1928"/>
    <w:rsid w:val="009B2197"/>
    <w:rsid w:val="009B25E0"/>
    <w:rsid w:val="009B32CA"/>
    <w:rsid w:val="009B3D0C"/>
    <w:rsid w:val="009B3FC0"/>
    <w:rsid w:val="009B655E"/>
    <w:rsid w:val="009B6EB0"/>
    <w:rsid w:val="009B7DF1"/>
    <w:rsid w:val="009C0134"/>
    <w:rsid w:val="009C0BFE"/>
    <w:rsid w:val="009C0E8F"/>
    <w:rsid w:val="009C11D6"/>
    <w:rsid w:val="009C11DE"/>
    <w:rsid w:val="009C6081"/>
    <w:rsid w:val="009C6EF4"/>
    <w:rsid w:val="009C74B3"/>
    <w:rsid w:val="009C7EFF"/>
    <w:rsid w:val="009D0480"/>
    <w:rsid w:val="009D0C54"/>
    <w:rsid w:val="009D2D28"/>
    <w:rsid w:val="009D40D9"/>
    <w:rsid w:val="009D483A"/>
    <w:rsid w:val="009D54CB"/>
    <w:rsid w:val="009D57B4"/>
    <w:rsid w:val="009D5EC6"/>
    <w:rsid w:val="009D7CDD"/>
    <w:rsid w:val="009E1494"/>
    <w:rsid w:val="009E2066"/>
    <w:rsid w:val="009E2330"/>
    <w:rsid w:val="009E36EC"/>
    <w:rsid w:val="009E43EE"/>
    <w:rsid w:val="009E4A8D"/>
    <w:rsid w:val="009E563E"/>
    <w:rsid w:val="009E56E7"/>
    <w:rsid w:val="009E57BC"/>
    <w:rsid w:val="009E5E13"/>
    <w:rsid w:val="009E67FA"/>
    <w:rsid w:val="009F04BE"/>
    <w:rsid w:val="009F11C3"/>
    <w:rsid w:val="009F1E5A"/>
    <w:rsid w:val="009F21D5"/>
    <w:rsid w:val="009F27B3"/>
    <w:rsid w:val="009F280A"/>
    <w:rsid w:val="009F3E65"/>
    <w:rsid w:val="009F5256"/>
    <w:rsid w:val="009F5529"/>
    <w:rsid w:val="009F5F33"/>
    <w:rsid w:val="009F61C5"/>
    <w:rsid w:val="009F7E42"/>
    <w:rsid w:val="009F7FA0"/>
    <w:rsid w:val="00A009C0"/>
    <w:rsid w:val="00A00C43"/>
    <w:rsid w:val="00A01FA0"/>
    <w:rsid w:val="00A025A7"/>
    <w:rsid w:val="00A02896"/>
    <w:rsid w:val="00A02D54"/>
    <w:rsid w:val="00A03FC0"/>
    <w:rsid w:val="00A04397"/>
    <w:rsid w:val="00A05A48"/>
    <w:rsid w:val="00A05F74"/>
    <w:rsid w:val="00A062C5"/>
    <w:rsid w:val="00A111CF"/>
    <w:rsid w:val="00A11C79"/>
    <w:rsid w:val="00A12F52"/>
    <w:rsid w:val="00A1364E"/>
    <w:rsid w:val="00A14F8E"/>
    <w:rsid w:val="00A16390"/>
    <w:rsid w:val="00A16C77"/>
    <w:rsid w:val="00A16D59"/>
    <w:rsid w:val="00A17438"/>
    <w:rsid w:val="00A21BF9"/>
    <w:rsid w:val="00A22872"/>
    <w:rsid w:val="00A231D3"/>
    <w:rsid w:val="00A23DEB"/>
    <w:rsid w:val="00A25759"/>
    <w:rsid w:val="00A2587E"/>
    <w:rsid w:val="00A264C4"/>
    <w:rsid w:val="00A26A53"/>
    <w:rsid w:val="00A27826"/>
    <w:rsid w:val="00A2795E"/>
    <w:rsid w:val="00A3048F"/>
    <w:rsid w:val="00A330A6"/>
    <w:rsid w:val="00A3388A"/>
    <w:rsid w:val="00A338E4"/>
    <w:rsid w:val="00A33D0C"/>
    <w:rsid w:val="00A33FB4"/>
    <w:rsid w:val="00A346AE"/>
    <w:rsid w:val="00A35AE3"/>
    <w:rsid w:val="00A35E49"/>
    <w:rsid w:val="00A361D2"/>
    <w:rsid w:val="00A40AE4"/>
    <w:rsid w:val="00A40DEC"/>
    <w:rsid w:val="00A40E0F"/>
    <w:rsid w:val="00A417C0"/>
    <w:rsid w:val="00A41ED9"/>
    <w:rsid w:val="00A42002"/>
    <w:rsid w:val="00A42C93"/>
    <w:rsid w:val="00A4313F"/>
    <w:rsid w:val="00A43E3E"/>
    <w:rsid w:val="00A449D2"/>
    <w:rsid w:val="00A44F60"/>
    <w:rsid w:val="00A4527D"/>
    <w:rsid w:val="00A465A1"/>
    <w:rsid w:val="00A50846"/>
    <w:rsid w:val="00A50928"/>
    <w:rsid w:val="00A522DD"/>
    <w:rsid w:val="00A526BB"/>
    <w:rsid w:val="00A5302A"/>
    <w:rsid w:val="00A53679"/>
    <w:rsid w:val="00A55B9B"/>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F16"/>
    <w:rsid w:val="00A7028F"/>
    <w:rsid w:val="00A70928"/>
    <w:rsid w:val="00A70CC3"/>
    <w:rsid w:val="00A719EF"/>
    <w:rsid w:val="00A720A2"/>
    <w:rsid w:val="00A72D04"/>
    <w:rsid w:val="00A737EA"/>
    <w:rsid w:val="00A73A0C"/>
    <w:rsid w:val="00A74055"/>
    <w:rsid w:val="00A747D5"/>
    <w:rsid w:val="00A75917"/>
    <w:rsid w:val="00A820AC"/>
    <w:rsid w:val="00A84D4C"/>
    <w:rsid w:val="00A84F7E"/>
    <w:rsid w:val="00A86FEF"/>
    <w:rsid w:val="00A8735F"/>
    <w:rsid w:val="00A91538"/>
    <w:rsid w:val="00A91DAB"/>
    <w:rsid w:val="00A9203E"/>
    <w:rsid w:val="00A92136"/>
    <w:rsid w:val="00A9412A"/>
    <w:rsid w:val="00A96330"/>
    <w:rsid w:val="00A965D3"/>
    <w:rsid w:val="00A96C72"/>
    <w:rsid w:val="00A9734E"/>
    <w:rsid w:val="00AA07FC"/>
    <w:rsid w:val="00AA1333"/>
    <w:rsid w:val="00AA1FF0"/>
    <w:rsid w:val="00AA2BDB"/>
    <w:rsid w:val="00AA35F1"/>
    <w:rsid w:val="00AA4369"/>
    <w:rsid w:val="00AA551C"/>
    <w:rsid w:val="00AA7348"/>
    <w:rsid w:val="00AA7469"/>
    <w:rsid w:val="00AA7B73"/>
    <w:rsid w:val="00AB0DE4"/>
    <w:rsid w:val="00AB1450"/>
    <w:rsid w:val="00AB1BB0"/>
    <w:rsid w:val="00AB2077"/>
    <w:rsid w:val="00AB2586"/>
    <w:rsid w:val="00AB2666"/>
    <w:rsid w:val="00AB28FF"/>
    <w:rsid w:val="00AB3714"/>
    <w:rsid w:val="00AB3BC1"/>
    <w:rsid w:val="00AB3D88"/>
    <w:rsid w:val="00AB4730"/>
    <w:rsid w:val="00AB48E3"/>
    <w:rsid w:val="00AB5329"/>
    <w:rsid w:val="00AB59F3"/>
    <w:rsid w:val="00AB5BAC"/>
    <w:rsid w:val="00AB5C07"/>
    <w:rsid w:val="00AB6528"/>
    <w:rsid w:val="00AB69B8"/>
    <w:rsid w:val="00AB76D3"/>
    <w:rsid w:val="00AB7BE9"/>
    <w:rsid w:val="00AC0049"/>
    <w:rsid w:val="00AC2FD5"/>
    <w:rsid w:val="00AC3074"/>
    <w:rsid w:val="00AC3319"/>
    <w:rsid w:val="00AC4013"/>
    <w:rsid w:val="00AC4A73"/>
    <w:rsid w:val="00AC4BCC"/>
    <w:rsid w:val="00AC637C"/>
    <w:rsid w:val="00AC7037"/>
    <w:rsid w:val="00AC7557"/>
    <w:rsid w:val="00AC762C"/>
    <w:rsid w:val="00AD0417"/>
    <w:rsid w:val="00AD1245"/>
    <w:rsid w:val="00AD190E"/>
    <w:rsid w:val="00AD1B5D"/>
    <w:rsid w:val="00AD1F15"/>
    <w:rsid w:val="00AD230D"/>
    <w:rsid w:val="00AD2AF6"/>
    <w:rsid w:val="00AD44F3"/>
    <w:rsid w:val="00AD5250"/>
    <w:rsid w:val="00AD53C0"/>
    <w:rsid w:val="00AD5A31"/>
    <w:rsid w:val="00AD60EA"/>
    <w:rsid w:val="00AD64DF"/>
    <w:rsid w:val="00AD76D8"/>
    <w:rsid w:val="00AE1487"/>
    <w:rsid w:val="00AE1C5D"/>
    <w:rsid w:val="00AE4680"/>
    <w:rsid w:val="00AE5B54"/>
    <w:rsid w:val="00AE5DA0"/>
    <w:rsid w:val="00AE6018"/>
    <w:rsid w:val="00AE64F6"/>
    <w:rsid w:val="00AE73A9"/>
    <w:rsid w:val="00AF0817"/>
    <w:rsid w:val="00AF0C90"/>
    <w:rsid w:val="00AF18A9"/>
    <w:rsid w:val="00AF270F"/>
    <w:rsid w:val="00AF338F"/>
    <w:rsid w:val="00AF3916"/>
    <w:rsid w:val="00AF3D93"/>
    <w:rsid w:val="00AF3E5D"/>
    <w:rsid w:val="00AF4A86"/>
    <w:rsid w:val="00AF58A6"/>
    <w:rsid w:val="00AF67C7"/>
    <w:rsid w:val="00AF713B"/>
    <w:rsid w:val="00AF7929"/>
    <w:rsid w:val="00B004FC"/>
    <w:rsid w:val="00B01434"/>
    <w:rsid w:val="00B0250D"/>
    <w:rsid w:val="00B02B34"/>
    <w:rsid w:val="00B043B4"/>
    <w:rsid w:val="00B0452A"/>
    <w:rsid w:val="00B05EF7"/>
    <w:rsid w:val="00B06734"/>
    <w:rsid w:val="00B06C96"/>
    <w:rsid w:val="00B1060F"/>
    <w:rsid w:val="00B11028"/>
    <w:rsid w:val="00B12B70"/>
    <w:rsid w:val="00B139B1"/>
    <w:rsid w:val="00B149B7"/>
    <w:rsid w:val="00B1538C"/>
    <w:rsid w:val="00B156E2"/>
    <w:rsid w:val="00B15F6F"/>
    <w:rsid w:val="00B1743D"/>
    <w:rsid w:val="00B177FF"/>
    <w:rsid w:val="00B17A09"/>
    <w:rsid w:val="00B204B0"/>
    <w:rsid w:val="00B235BB"/>
    <w:rsid w:val="00B24511"/>
    <w:rsid w:val="00B257B8"/>
    <w:rsid w:val="00B26119"/>
    <w:rsid w:val="00B26EFE"/>
    <w:rsid w:val="00B2706E"/>
    <w:rsid w:val="00B2758C"/>
    <w:rsid w:val="00B30363"/>
    <w:rsid w:val="00B324FE"/>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48"/>
    <w:rsid w:val="00B43274"/>
    <w:rsid w:val="00B434E7"/>
    <w:rsid w:val="00B4491E"/>
    <w:rsid w:val="00B44C34"/>
    <w:rsid w:val="00B4545E"/>
    <w:rsid w:val="00B4648D"/>
    <w:rsid w:val="00B46B06"/>
    <w:rsid w:val="00B47B21"/>
    <w:rsid w:val="00B47C3B"/>
    <w:rsid w:val="00B52B8E"/>
    <w:rsid w:val="00B5538A"/>
    <w:rsid w:val="00B553E2"/>
    <w:rsid w:val="00B55B1B"/>
    <w:rsid w:val="00B569A8"/>
    <w:rsid w:val="00B577A4"/>
    <w:rsid w:val="00B57C7F"/>
    <w:rsid w:val="00B57ED6"/>
    <w:rsid w:val="00B60F53"/>
    <w:rsid w:val="00B63ADD"/>
    <w:rsid w:val="00B65279"/>
    <w:rsid w:val="00B66D2D"/>
    <w:rsid w:val="00B70686"/>
    <w:rsid w:val="00B73473"/>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A157A"/>
    <w:rsid w:val="00BA2515"/>
    <w:rsid w:val="00BA366F"/>
    <w:rsid w:val="00BA5E97"/>
    <w:rsid w:val="00BA7020"/>
    <w:rsid w:val="00BA7EA8"/>
    <w:rsid w:val="00BB0218"/>
    <w:rsid w:val="00BB0406"/>
    <w:rsid w:val="00BB09CE"/>
    <w:rsid w:val="00BB0F09"/>
    <w:rsid w:val="00BB1116"/>
    <w:rsid w:val="00BB15C1"/>
    <w:rsid w:val="00BB1AD1"/>
    <w:rsid w:val="00BB252A"/>
    <w:rsid w:val="00BB276C"/>
    <w:rsid w:val="00BB4019"/>
    <w:rsid w:val="00BB4C8F"/>
    <w:rsid w:val="00BB5AA0"/>
    <w:rsid w:val="00BB6B7B"/>
    <w:rsid w:val="00BB6EEC"/>
    <w:rsid w:val="00BC06AA"/>
    <w:rsid w:val="00BC13DB"/>
    <w:rsid w:val="00BC2A59"/>
    <w:rsid w:val="00BC2E63"/>
    <w:rsid w:val="00BC3667"/>
    <w:rsid w:val="00BC3DBE"/>
    <w:rsid w:val="00BC4230"/>
    <w:rsid w:val="00BC54B2"/>
    <w:rsid w:val="00BC5909"/>
    <w:rsid w:val="00BC63B4"/>
    <w:rsid w:val="00BC6A9F"/>
    <w:rsid w:val="00BC6BB4"/>
    <w:rsid w:val="00BC6BD1"/>
    <w:rsid w:val="00BC705D"/>
    <w:rsid w:val="00BC7184"/>
    <w:rsid w:val="00BD34F4"/>
    <w:rsid w:val="00BD495D"/>
    <w:rsid w:val="00BD5C88"/>
    <w:rsid w:val="00BD6414"/>
    <w:rsid w:val="00BD72CA"/>
    <w:rsid w:val="00BD74B8"/>
    <w:rsid w:val="00BE025E"/>
    <w:rsid w:val="00BE05FC"/>
    <w:rsid w:val="00BE0691"/>
    <w:rsid w:val="00BE0D2D"/>
    <w:rsid w:val="00BE1112"/>
    <w:rsid w:val="00BE1C9A"/>
    <w:rsid w:val="00BE258D"/>
    <w:rsid w:val="00BE2A90"/>
    <w:rsid w:val="00BE3A80"/>
    <w:rsid w:val="00BE3ED9"/>
    <w:rsid w:val="00BE4DF1"/>
    <w:rsid w:val="00BE5841"/>
    <w:rsid w:val="00BE5FDD"/>
    <w:rsid w:val="00BE6D5D"/>
    <w:rsid w:val="00BE7A02"/>
    <w:rsid w:val="00BF0E61"/>
    <w:rsid w:val="00BF274D"/>
    <w:rsid w:val="00BF2C84"/>
    <w:rsid w:val="00BF3A3D"/>
    <w:rsid w:val="00BF3AE8"/>
    <w:rsid w:val="00BF3C37"/>
    <w:rsid w:val="00BF4CBF"/>
    <w:rsid w:val="00BF5E05"/>
    <w:rsid w:val="00BF6374"/>
    <w:rsid w:val="00BF70FA"/>
    <w:rsid w:val="00BF7C5B"/>
    <w:rsid w:val="00C01528"/>
    <w:rsid w:val="00C01544"/>
    <w:rsid w:val="00C024F7"/>
    <w:rsid w:val="00C03314"/>
    <w:rsid w:val="00C039F0"/>
    <w:rsid w:val="00C0479F"/>
    <w:rsid w:val="00C05146"/>
    <w:rsid w:val="00C0580B"/>
    <w:rsid w:val="00C07E92"/>
    <w:rsid w:val="00C117D4"/>
    <w:rsid w:val="00C13982"/>
    <w:rsid w:val="00C177C2"/>
    <w:rsid w:val="00C17ADF"/>
    <w:rsid w:val="00C210AA"/>
    <w:rsid w:val="00C21F52"/>
    <w:rsid w:val="00C2287E"/>
    <w:rsid w:val="00C23539"/>
    <w:rsid w:val="00C245D3"/>
    <w:rsid w:val="00C249B6"/>
    <w:rsid w:val="00C253CC"/>
    <w:rsid w:val="00C2578F"/>
    <w:rsid w:val="00C26718"/>
    <w:rsid w:val="00C27084"/>
    <w:rsid w:val="00C30086"/>
    <w:rsid w:val="00C3087A"/>
    <w:rsid w:val="00C31219"/>
    <w:rsid w:val="00C31986"/>
    <w:rsid w:val="00C324F9"/>
    <w:rsid w:val="00C328A1"/>
    <w:rsid w:val="00C32B38"/>
    <w:rsid w:val="00C3317D"/>
    <w:rsid w:val="00C361BA"/>
    <w:rsid w:val="00C3688B"/>
    <w:rsid w:val="00C36A93"/>
    <w:rsid w:val="00C37505"/>
    <w:rsid w:val="00C40D91"/>
    <w:rsid w:val="00C42608"/>
    <w:rsid w:val="00C4326F"/>
    <w:rsid w:val="00C435D2"/>
    <w:rsid w:val="00C450B0"/>
    <w:rsid w:val="00C458A1"/>
    <w:rsid w:val="00C45959"/>
    <w:rsid w:val="00C46E72"/>
    <w:rsid w:val="00C4739A"/>
    <w:rsid w:val="00C47731"/>
    <w:rsid w:val="00C47BB3"/>
    <w:rsid w:val="00C50D9F"/>
    <w:rsid w:val="00C51FDA"/>
    <w:rsid w:val="00C534EF"/>
    <w:rsid w:val="00C537C0"/>
    <w:rsid w:val="00C53C59"/>
    <w:rsid w:val="00C53C6C"/>
    <w:rsid w:val="00C55F6B"/>
    <w:rsid w:val="00C5683A"/>
    <w:rsid w:val="00C5757F"/>
    <w:rsid w:val="00C57DA0"/>
    <w:rsid w:val="00C61D52"/>
    <w:rsid w:val="00C62D18"/>
    <w:rsid w:val="00C6337F"/>
    <w:rsid w:val="00C63545"/>
    <w:rsid w:val="00C63D7A"/>
    <w:rsid w:val="00C6457C"/>
    <w:rsid w:val="00C648DC"/>
    <w:rsid w:val="00C64E26"/>
    <w:rsid w:val="00C65CAC"/>
    <w:rsid w:val="00C66B0D"/>
    <w:rsid w:val="00C676A0"/>
    <w:rsid w:val="00C7004A"/>
    <w:rsid w:val="00C70391"/>
    <w:rsid w:val="00C71460"/>
    <w:rsid w:val="00C72A4E"/>
    <w:rsid w:val="00C72B8D"/>
    <w:rsid w:val="00C72EF8"/>
    <w:rsid w:val="00C74A18"/>
    <w:rsid w:val="00C75118"/>
    <w:rsid w:val="00C773E3"/>
    <w:rsid w:val="00C80197"/>
    <w:rsid w:val="00C80418"/>
    <w:rsid w:val="00C8310B"/>
    <w:rsid w:val="00C83878"/>
    <w:rsid w:val="00C8393B"/>
    <w:rsid w:val="00C844A7"/>
    <w:rsid w:val="00C848E1"/>
    <w:rsid w:val="00C86073"/>
    <w:rsid w:val="00C8659B"/>
    <w:rsid w:val="00C86AC9"/>
    <w:rsid w:val="00C87175"/>
    <w:rsid w:val="00C8758B"/>
    <w:rsid w:val="00C904EB"/>
    <w:rsid w:val="00C91F99"/>
    <w:rsid w:val="00C9247C"/>
    <w:rsid w:val="00C9534B"/>
    <w:rsid w:val="00C95598"/>
    <w:rsid w:val="00C95F93"/>
    <w:rsid w:val="00C96CB7"/>
    <w:rsid w:val="00C970FA"/>
    <w:rsid w:val="00C9754D"/>
    <w:rsid w:val="00CA0CE5"/>
    <w:rsid w:val="00CA17F5"/>
    <w:rsid w:val="00CA22DA"/>
    <w:rsid w:val="00CA4EC5"/>
    <w:rsid w:val="00CA6F25"/>
    <w:rsid w:val="00CA7CC2"/>
    <w:rsid w:val="00CB1257"/>
    <w:rsid w:val="00CB12EF"/>
    <w:rsid w:val="00CB17C2"/>
    <w:rsid w:val="00CB2484"/>
    <w:rsid w:val="00CB2D37"/>
    <w:rsid w:val="00CB4FA6"/>
    <w:rsid w:val="00CB52BE"/>
    <w:rsid w:val="00CB6845"/>
    <w:rsid w:val="00CB78E4"/>
    <w:rsid w:val="00CB79E9"/>
    <w:rsid w:val="00CC02C7"/>
    <w:rsid w:val="00CC0426"/>
    <w:rsid w:val="00CC163A"/>
    <w:rsid w:val="00CC3B59"/>
    <w:rsid w:val="00CC46E9"/>
    <w:rsid w:val="00CC4B94"/>
    <w:rsid w:val="00CC4CE7"/>
    <w:rsid w:val="00CC56DA"/>
    <w:rsid w:val="00CC5C62"/>
    <w:rsid w:val="00CC6B24"/>
    <w:rsid w:val="00CC6F77"/>
    <w:rsid w:val="00CC76BD"/>
    <w:rsid w:val="00CC7EE2"/>
    <w:rsid w:val="00CD177D"/>
    <w:rsid w:val="00CD1F2D"/>
    <w:rsid w:val="00CD215D"/>
    <w:rsid w:val="00CD2FEA"/>
    <w:rsid w:val="00CD3AF7"/>
    <w:rsid w:val="00CD3C7D"/>
    <w:rsid w:val="00CD49C5"/>
    <w:rsid w:val="00CD506C"/>
    <w:rsid w:val="00CD5692"/>
    <w:rsid w:val="00CD67C2"/>
    <w:rsid w:val="00CD686F"/>
    <w:rsid w:val="00CD6BDE"/>
    <w:rsid w:val="00CD7CF0"/>
    <w:rsid w:val="00CE032D"/>
    <w:rsid w:val="00CE0913"/>
    <w:rsid w:val="00CE0B3B"/>
    <w:rsid w:val="00CE210D"/>
    <w:rsid w:val="00CE2335"/>
    <w:rsid w:val="00CE2FCD"/>
    <w:rsid w:val="00CE312A"/>
    <w:rsid w:val="00CE3A84"/>
    <w:rsid w:val="00CE6269"/>
    <w:rsid w:val="00CE6F18"/>
    <w:rsid w:val="00CE70D6"/>
    <w:rsid w:val="00CE7205"/>
    <w:rsid w:val="00CE782F"/>
    <w:rsid w:val="00CE78A0"/>
    <w:rsid w:val="00CF40BF"/>
    <w:rsid w:val="00CF5A4A"/>
    <w:rsid w:val="00CF7886"/>
    <w:rsid w:val="00CF7B6C"/>
    <w:rsid w:val="00CF7D34"/>
    <w:rsid w:val="00CF7E84"/>
    <w:rsid w:val="00D00521"/>
    <w:rsid w:val="00D006C7"/>
    <w:rsid w:val="00D008EF"/>
    <w:rsid w:val="00D01F2C"/>
    <w:rsid w:val="00D03597"/>
    <w:rsid w:val="00D05B5F"/>
    <w:rsid w:val="00D074AA"/>
    <w:rsid w:val="00D07CF8"/>
    <w:rsid w:val="00D11007"/>
    <w:rsid w:val="00D113C0"/>
    <w:rsid w:val="00D11EED"/>
    <w:rsid w:val="00D12096"/>
    <w:rsid w:val="00D121B0"/>
    <w:rsid w:val="00D12352"/>
    <w:rsid w:val="00D125FF"/>
    <w:rsid w:val="00D137AC"/>
    <w:rsid w:val="00D13A1B"/>
    <w:rsid w:val="00D14321"/>
    <w:rsid w:val="00D15042"/>
    <w:rsid w:val="00D15056"/>
    <w:rsid w:val="00D15A4A"/>
    <w:rsid w:val="00D16953"/>
    <w:rsid w:val="00D17D4C"/>
    <w:rsid w:val="00D22CB4"/>
    <w:rsid w:val="00D2367A"/>
    <w:rsid w:val="00D2482B"/>
    <w:rsid w:val="00D25D82"/>
    <w:rsid w:val="00D30664"/>
    <w:rsid w:val="00D30C1F"/>
    <w:rsid w:val="00D3340D"/>
    <w:rsid w:val="00D358D0"/>
    <w:rsid w:val="00D3767B"/>
    <w:rsid w:val="00D412A9"/>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EA8"/>
    <w:rsid w:val="00D64591"/>
    <w:rsid w:val="00D65577"/>
    <w:rsid w:val="00D6606D"/>
    <w:rsid w:val="00D6762F"/>
    <w:rsid w:val="00D703AC"/>
    <w:rsid w:val="00D70408"/>
    <w:rsid w:val="00D704DA"/>
    <w:rsid w:val="00D705FF"/>
    <w:rsid w:val="00D70941"/>
    <w:rsid w:val="00D70EA9"/>
    <w:rsid w:val="00D70FEE"/>
    <w:rsid w:val="00D726AA"/>
    <w:rsid w:val="00D73766"/>
    <w:rsid w:val="00D73A44"/>
    <w:rsid w:val="00D73B5A"/>
    <w:rsid w:val="00D742B5"/>
    <w:rsid w:val="00D747EE"/>
    <w:rsid w:val="00D748AD"/>
    <w:rsid w:val="00D757DE"/>
    <w:rsid w:val="00D761C0"/>
    <w:rsid w:val="00D776BD"/>
    <w:rsid w:val="00D802C4"/>
    <w:rsid w:val="00D80BE3"/>
    <w:rsid w:val="00D81AC1"/>
    <w:rsid w:val="00D82A11"/>
    <w:rsid w:val="00D831B5"/>
    <w:rsid w:val="00D84698"/>
    <w:rsid w:val="00D863D8"/>
    <w:rsid w:val="00D86ABF"/>
    <w:rsid w:val="00D86F12"/>
    <w:rsid w:val="00D8776D"/>
    <w:rsid w:val="00D90652"/>
    <w:rsid w:val="00D90B96"/>
    <w:rsid w:val="00D90E71"/>
    <w:rsid w:val="00D91B3E"/>
    <w:rsid w:val="00D92728"/>
    <w:rsid w:val="00D933B9"/>
    <w:rsid w:val="00DA0982"/>
    <w:rsid w:val="00DA15CD"/>
    <w:rsid w:val="00DA1BC3"/>
    <w:rsid w:val="00DA4A4D"/>
    <w:rsid w:val="00DA4E28"/>
    <w:rsid w:val="00DA584B"/>
    <w:rsid w:val="00DA58F0"/>
    <w:rsid w:val="00DA72E3"/>
    <w:rsid w:val="00DA74BC"/>
    <w:rsid w:val="00DB0098"/>
    <w:rsid w:val="00DB02F3"/>
    <w:rsid w:val="00DB154F"/>
    <w:rsid w:val="00DB16C5"/>
    <w:rsid w:val="00DB1C56"/>
    <w:rsid w:val="00DB3D7A"/>
    <w:rsid w:val="00DB3F41"/>
    <w:rsid w:val="00DB4E2C"/>
    <w:rsid w:val="00DB55E4"/>
    <w:rsid w:val="00DB72F5"/>
    <w:rsid w:val="00DB7AFC"/>
    <w:rsid w:val="00DC2BD2"/>
    <w:rsid w:val="00DC44A4"/>
    <w:rsid w:val="00DC484C"/>
    <w:rsid w:val="00DC5EC0"/>
    <w:rsid w:val="00DC61A9"/>
    <w:rsid w:val="00DC6D18"/>
    <w:rsid w:val="00DC6E1A"/>
    <w:rsid w:val="00DC77D9"/>
    <w:rsid w:val="00DC7997"/>
    <w:rsid w:val="00DD0583"/>
    <w:rsid w:val="00DD196C"/>
    <w:rsid w:val="00DD19C7"/>
    <w:rsid w:val="00DD263C"/>
    <w:rsid w:val="00DD2742"/>
    <w:rsid w:val="00DD283F"/>
    <w:rsid w:val="00DD2B8B"/>
    <w:rsid w:val="00DD367B"/>
    <w:rsid w:val="00DD3E21"/>
    <w:rsid w:val="00DD3F1E"/>
    <w:rsid w:val="00DD44AE"/>
    <w:rsid w:val="00DD55D1"/>
    <w:rsid w:val="00DD5820"/>
    <w:rsid w:val="00DD630A"/>
    <w:rsid w:val="00DD6D0E"/>
    <w:rsid w:val="00DD71F5"/>
    <w:rsid w:val="00DD757D"/>
    <w:rsid w:val="00DD7A74"/>
    <w:rsid w:val="00DD7F22"/>
    <w:rsid w:val="00DE0AAC"/>
    <w:rsid w:val="00DE1004"/>
    <w:rsid w:val="00DE1552"/>
    <w:rsid w:val="00DE1CA7"/>
    <w:rsid w:val="00DE1E35"/>
    <w:rsid w:val="00DE217D"/>
    <w:rsid w:val="00DE6DCD"/>
    <w:rsid w:val="00DF1158"/>
    <w:rsid w:val="00DF155B"/>
    <w:rsid w:val="00DF25F6"/>
    <w:rsid w:val="00DF374F"/>
    <w:rsid w:val="00DF48C6"/>
    <w:rsid w:val="00DF547A"/>
    <w:rsid w:val="00DF78E7"/>
    <w:rsid w:val="00E02F26"/>
    <w:rsid w:val="00E03100"/>
    <w:rsid w:val="00E0429B"/>
    <w:rsid w:val="00E0533F"/>
    <w:rsid w:val="00E058E1"/>
    <w:rsid w:val="00E05ACB"/>
    <w:rsid w:val="00E065AF"/>
    <w:rsid w:val="00E06F51"/>
    <w:rsid w:val="00E105AA"/>
    <w:rsid w:val="00E12D8E"/>
    <w:rsid w:val="00E151C6"/>
    <w:rsid w:val="00E15359"/>
    <w:rsid w:val="00E161BE"/>
    <w:rsid w:val="00E203F7"/>
    <w:rsid w:val="00E21576"/>
    <w:rsid w:val="00E2195B"/>
    <w:rsid w:val="00E22696"/>
    <w:rsid w:val="00E22FE7"/>
    <w:rsid w:val="00E24EEB"/>
    <w:rsid w:val="00E26512"/>
    <w:rsid w:val="00E26664"/>
    <w:rsid w:val="00E27743"/>
    <w:rsid w:val="00E27A4A"/>
    <w:rsid w:val="00E31629"/>
    <w:rsid w:val="00E32BB5"/>
    <w:rsid w:val="00E32E0A"/>
    <w:rsid w:val="00E33509"/>
    <w:rsid w:val="00E358A0"/>
    <w:rsid w:val="00E35FDF"/>
    <w:rsid w:val="00E36D8A"/>
    <w:rsid w:val="00E37033"/>
    <w:rsid w:val="00E3747F"/>
    <w:rsid w:val="00E37B63"/>
    <w:rsid w:val="00E40CC2"/>
    <w:rsid w:val="00E4183F"/>
    <w:rsid w:val="00E425EE"/>
    <w:rsid w:val="00E428F9"/>
    <w:rsid w:val="00E4298A"/>
    <w:rsid w:val="00E43BD6"/>
    <w:rsid w:val="00E44F9E"/>
    <w:rsid w:val="00E4547A"/>
    <w:rsid w:val="00E45F7E"/>
    <w:rsid w:val="00E461E4"/>
    <w:rsid w:val="00E47096"/>
    <w:rsid w:val="00E4757B"/>
    <w:rsid w:val="00E50892"/>
    <w:rsid w:val="00E5150C"/>
    <w:rsid w:val="00E52897"/>
    <w:rsid w:val="00E53049"/>
    <w:rsid w:val="00E53D4A"/>
    <w:rsid w:val="00E54CEC"/>
    <w:rsid w:val="00E55A4F"/>
    <w:rsid w:val="00E577DC"/>
    <w:rsid w:val="00E57CB6"/>
    <w:rsid w:val="00E57EF0"/>
    <w:rsid w:val="00E60ACC"/>
    <w:rsid w:val="00E64C03"/>
    <w:rsid w:val="00E65497"/>
    <w:rsid w:val="00E65682"/>
    <w:rsid w:val="00E66673"/>
    <w:rsid w:val="00E66D67"/>
    <w:rsid w:val="00E67377"/>
    <w:rsid w:val="00E67A17"/>
    <w:rsid w:val="00E718A8"/>
    <w:rsid w:val="00E73ED4"/>
    <w:rsid w:val="00E74065"/>
    <w:rsid w:val="00E7456D"/>
    <w:rsid w:val="00E7514B"/>
    <w:rsid w:val="00E754CB"/>
    <w:rsid w:val="00E75A64"/>
    <w:rsid w:val="00E75CEF"/>
    <w:rsid w:val="00E75EA3"/>
    <w:rsid w:val="00E77B5F"/>
    <w:rsid w:val="00E8053B"/>
    <w:rsid w:val="00E8070A"/>
    <w:rsid w:val="00E80D39"/>
    <w:rsid w:val="00E814C2"/>
    <w:rsid w:val="00E8243A"/>
    <w:rsid w:val="00E833DF"/>
    <w:rsid w:val="00E84CAD"/>
    <w:rsid w:val="00E855AC"/>
    <w:rsid w:val="00E85981"/>
    <w:rsid w:val="00E87DF4"/>
    <w:rsid w:val="00E907B4"/>
    <w:rsid w:val="00E9134E"/>
    <w:rsid w:val="00E9195B"/>
    <w:rsid w:val="00E91CB4"/>
    <w:rsid w:val="00E922D2"/>
    <w:rsid w:val="00E9277A"/>
    <w:rsid w:val="00E92879"/>
    <w:rsid w:val="00E93AAE"/>
    <w:rsid w:val="00E95865"/>
    <w:rsid w:val="00E9607C"/>
    <w:rsid w:val="00E96523"/>
    <w:rsid w:val="00E9679A"/>
    <w:rsid w:val="00E96A9C"/>
    <w:rsid w:val="00E97AC5"/>
    <w:rsid w:val="00E97B45"/>
    <w:rsid w:val="00EA18F1"/>
    <w:rsid w:val="00EA1E9E"/>
    <w:rsid w:val="00EA2025"/>
    <w:rsid w:val="00EA2743"/>
    <w:rsid w:val="00EA6D1B"/>
    <w:rsid w:val="00EA7224"/>
    <w:rsid w:val="00EA72BB"/>
    <w:rsid w:val="00EA79A0"/>
    <w:rsid w:val="00EB0BF1"/>
    <w:rsid w:val="00EB23F1"/>
    <w:rsid w:val="00EB25EA"/>
    <w:rsid w:val="00EB29E9"/>
    <w:rsid w:val="00EB4381"/>
    <w:rsid w:val="00EB48C0"/>
    <w:rsid w:val="00EB4C65"/>
    <w:rsid w:val="00EB6C1C"/>
    <w:rsid w:val="00EB76D8"/>
    <w:rsid w:val="00EB7CCC"/>
    <w:rsid w:val="00EC02C1"/>
    <w:rsid w:val="00EC05BF"/>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E114D"/>
    <w:rsid w:val="00EE2066"/>
    <w:rsid w:val="00EE4560"/>
    <w:rsid w:val="00EE4CAC"/>
    <w:rsid w:val="00EE57FC"/>
    <w:rsid w:val="00EE599B"/>
    <w:rsid w:val="00EE5E1F"/>
    <w:rsid w:val="00EE7C79"/>
    <w:rsid w:val="00EF1771"/>
    <w:rsid w:val="00EF298C"/>
    <w:rsid w:val="00EF2FE3"/>
    <w:rsid w:val="00EF32B1"/>
    <w:rsid w:val="00EF380C"/>
    <w:rsid w:val="00EF385D"/>
    <w:rsid w:val="00EF53CE"/>
    <w:rsid w:val="00EF681C"/>
    <w:rsid w:val="00EF6A10"/>
    <w:rsid w:val="00EF707B"/>
    <w:rsid w:val="00EF74D9"/>
    <w:rsid w:val="00F00174"/>
    <w:rsid w:val="00F002D0"/>
    <w:rsid w:val="00F016E5"/>
    <w:rsid w:val="00F01ABE"/>
    <w:rsid w:val="00F01CD6"/>
    <w:rsid w:val="00F0225E"/>
    <w:rsid w:val="00F02515"/>
    <w:rsid w:val="00F0296D"/>
    <w:rsid w:val="00F04A92"/>
    <w:rsid w:val="00F04B84"/>
    <w:rsid w:val="00F05EC9"/>
    <w:rsid w:val="00F06C33"/>
    <w:rsid w:val="00F07131"/>
    <w:rsid w:val="00F07B0F"/>
    <w:rsid w:val="00F1082C"/>
    <w:rsid w:val="00F10DF7"/>
    <w:rsid w:val="00F11235"/>
    <w:rsid w:val="00F142F0"/>
    <w:rsid w:val="00F14BC9"/>
    <w:rsid w:val="00F1687F"/>
    <w:rsid w:val="00F16FEE"/>
    <w:rsid w:val="00F175CE"/>
    <w:rsid w:val="00F17B8E"/>
    <w:rsid w:val="00F17CA5"/>
    <w:rsid w:val="00F22A79"/>
    <w:rsid w:val="00F23C48"/>
    <w:rsid w:val="00F24B19"/>
    <w:rsid w:val="00F256BD"/>
    <w:rsid w:val="00F267A0"/>
    <w:rsid w:val="00F267F1"/>
    <w:rsid w:val="00F273DF"/>
    <w:rsid w:val="00F27851"/>
    <w:rsid w:val="00F27A7A"/>
    <w:rsid w:val="00F27D81"/>
    <w:rsid w:val="00F31EF0"/>
    <w:rsid w:val="00F320C5"/>
    <w:rsid w:val="00F33534"/>
    <w:rsid w:val="00F345B2"/>
    <w:rsid w:val="00F40164"/>
    <w:rsid w:val="00F40A70"/>
    <w:rsid w:val="00F428C6"/>
    <w:rsid w:val="00F4322E"/>
    <w:rsid w:val="00F43BA8"/>
    <w:rsid w:val="00F45447"/>
    <w:rsid w:val="00F45700"/>
    <w:rsid w:val="00F46EFC"/>
    <w:rsid w:val="00F47743"/>
    <w:rsid w:val="00F47A03"/>
    <w:rsid w:val="00F502FF"/>
    <w:rsid w:val="00F511C2"/>
    <w:rsid w:val="00F517A2"/>
    <w:rsid w:val="00F517F2"/>
    <w:rsid w:val="00F52392"/>
    <w:rsid w:val="00F5283F"/>
    <w:rsid w:val="00F54F83"/>
    <w:rsid w:val="00F5538D"/>
    <w:rsid w:val="00F55DB1"/>
    <w:rsid w:val="00F55E07"/>
    <w:rsid w:val="00F56C59"/>
    <w:rsid w:val="00F57F44"/>
    <w:rsid w:val="00F612D8"/>
    <w:rsid w:val="00F61EC7"/>
    <w:rsid w:val="00F64231"/>
    <w:rsid w:val="00F648DD"/>
    <w:rsid w:val="00F64D66"/>
    <w:rsid w:val="00F65ECB"/>
    <w:rsid w:val="00F67615"/>
    <w:rsid w:val="00F67D0C"/>
    <w:rsid w:val="00F70CEF"/>
    <w:rsid w:val="00F7150D"/>
    <w:rsid w:val="00F719D3"/>
    <w:rsid w:val="00F7320E"/>
    <w:rsid w:val="00F73BA1"/>
    <w:rsid w:val="00F73EE9"/>
    <w:rsid w:val="00F748B3"/>
    <w:rsid w:val="00F74AE6"/>
    <w:rsid w:val="00F74BDF"/>
    <w:rsid w:val="00F76AFD"/>
    <w:rsid w:val="00F76FE5"/>
    <w:rsid w:val="00F77728"/>
    <w:rsid w:val="00F77E5A"/>
    <w:rsid w:val="00F83CE8"/>
    <w:rsid w:val="00F87780"/>
    <w:rsid w:val="00F90053"/>
    <w:rsid w:val="00F9127B"/>
    <w:rsid w:val="00F91E46"/>
    <w:rsid w:val="00F9405C"/>
    <w:rsid w:val="00F949E0"/>
    <w:rsid w:val="00F952BA"/>
    <w:rsid w:val="00F95631"/>
    <w:rsid w:val="00F9588F"/>
    <w:rsid w:val="00F965F2"/>
    <w:rsid w:val="00F96947"/>
    <w:rsid w:val="00F97194"/>
    <w:rsid w:val="00F977B3"/>
    <w:rsid w:val="00F97A2F"/>
    <w:rsid w:val="00F97A8E"/>
    <w:rsid w:val="00FA08CA"/>
    <w:rsid w:val="00FA11FB"/>
    <w:rsid w:val="00FA2D9F"/>
    <w:rsid w:val="00FA2E81"/>
    <w:rsid w:val="00FA30DA"/>
    <w:rsid w:val="00FA366F"/>
    <w:rsid w:val="00FA3968"/>
    <w:rsid w:val="00FA6335"/>
    <w:rsid w:val="00FA670F"/>
    <w:rsid w:val="00FA751E"/>
    <w:rsid w:val="00FA75C1"/>
    <w:rsid w:val="00FB0474"/>
    <w:rsid w:val="00FB1EA9"/>
    <w:rsid w:val="00FB2C8D"/>
    <w:rsid w:val="00FB2DD5"/>
    <w:rsid w:val="00FB3324"/>
    <w:rsid w:val="00FB493A"/>
    <w:rsid w:val="00FB4D34"/>
    <w:rsid w:val="00FB4FE3"/>
    <w:rsid w:val="00FB5C36"/>
    <w:rsid w:val="00FB6389"/>
    <w:rsid w:val="00FB643F"/>
    <w:rsid w:val="00FB742D"/>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7360"/>
    <w:rsid w:val="00FD031F"/>
    <w:rsid w:val="00FD083F"/>
    <w:rsid w:val="00FD0912"/>
    <w:rsid w:val="00FD0B2A"/>
    <w:rsid w:val="00FD14D5"/>
    <w:rsid w:val="00FD3C8C"/>
    <w:rsid w:val="00FD4E9B"/>
    <w:rsid w:val="00FD54E2"/>
    <w:rsid w:val="00FD58EF"/>
    <w:rsid w:val="00FD5D91"/>
    <w:rsid w:val="00FD6153"/>
    <w:rsid w:val="00FD6786"/>
    <w:rsid w:val="00FD7A14"/>
    <w:rsid w:val="00FE014A"/>
    <w:rsid w:val="00FE113D"/>
    <w:rsid w:val="00FE15CB"/>
    <w:rsid w:val="00FE244A"/>
    <w:rsid w:val="00FE2AFF"/>
    <w:rsid w:val="00FE3AEC"/>
    <w:rsid w:val="00FE451F"/>
    <w:rsid w:val="00FE4596"/>
    <w:rsid w:val="00FE48FC"/>
    <w:rsid w:val="00FE4B05"/>
    <w:rsid w:val="00FE5A17"/>
    <w:rsid w:val="00FE5E42"/>
    <w:rsid w:val="00FE6B87"/>
    <w:rsid w:val="00FE6C19"/>
    <w:rsid w:val="00FE6FA3"/>
    <w:rsid w:val="00FF0EFE"/>
    <w:rsid w:val="00FF29DF"/>
    <w:rsid w:val="00FF32D5"/>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652"/>
    <w:rPr>
      <w:sz w:val="24"/>
      <w:szCs w:val="24"/>
      <w:lang w:eastAsia="en-US"/>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lang w:val="x-none" w:eastAsia="x-none"/>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lang w:val="x-none" w:eastAsia="x-none"/>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qFormat/>
    <w:rsid w:val="00C27084"/>
    <w:pPr>
      <w:ind w:left="720"/>
    </w:pPr>
  </w:style>
  <w:style w:type="paragraph" w:styleId="Header">
    <w:name w:val="header"/>
    <w:basedOn w:val="Normal"/>
    <w:link w:val="HeaderChar"/>
    <w:rsid w:val="00852652"/>
    <w:pPr>
      <w:tabs>
        <w:tab w:val="center" w:pos="4680"/>
        <w:tab w:val="right" w:pos="9360"/>
      </w:tabs>
    </w:pPr>
    <w:rPr>
      <w:lang w:val="x-none" w:eastAsia="x-none"/>
    </w:rPr>
  </w:style>
  <w:style w:type="character" w:customStyle="1" w:styleId="HeaderChar">
    <w:name w:val="Header Char"/>
    <w:link w:val="Header"/>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nhideWhenUsed/>
    <w:rsid w:val="00762078"/>
    <w:pPr>
      <w:spacing w:before="100" w:beforeAutospacing="1" w:after="100" w:afterAutospacing="1"/>
    </w:p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Cs w:val="20"/>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 w:type="paragraph" w:customStyle="1" w:styleId="Default">
    <w:name w:val="Default"/>
    <w:rsid w:val="00D008EF"/>
    <w:pPr>
      <w:autoSpaceDE w:val="0"/>
      <w:autoSpaceDN w:val="0"/>
    </w:pPr>
    <w:rPr>
      <w:rFonts w:ascii="Gill Sans MT" w:eastAsia="Calibri" w:hAnsi="Gill Sans MT" w:cs="Gill Sans M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nders.sudan@crs.org" TargetMode="External"/><Relationship Id="rId18" Type="http://schemas.openxmlformats.org/officeDocument/2006/relationships/hyperlink" Target="mailto:Procurement.sudan@crs.org" TargetMode="External"/><Relationship Id="rId26" Type="http://schemas.openxmlformats.org/officeDocument/2006/relationships/hyperlink" Target="https://www.crs.org/about/compliance" TargetMode="External"/><Relationship Id="rId39" Type="http://schemas.openxmlformats.org/officeDocument/2006/relationships/fontTable" Target="fontTable.xml"/><Relationship Id="rId21" Type="http://schemas.openxmlformats.org/officeDocument/2006/relationships/hyperlink" Target="http://www.unglobalcompact.org/" TargetMode="External"/><Relationship Id="rId34" Type="http://schemas.openxmlformats.org/officeDocument/2006/relationships/hyperlink" Target="http://bit.ly/crshotline" TargetMode="External"/><Relationship Id="rId7" Type="http://schemas.openxmlformats.org/officeDocument/2006/relationships/settings" Target="settings.xml"/><Relationship Id="rId12" Type="http://schemas.openxmlformats.org/officeDocument/2006/relationships/hyperlink" Target="mailto:procurement.sudan@crs.org" TargetMode="External"/><Relationship Id="rId17" Type="http://schemas.openxmlformats.org/officeDocument/2006/relationships/hyperlink" Target="mailto:tenders.sudan@crs.org" TargetMode="External"/><Relationship Id="rId25" Type="http://schemas.openxmlformats.org/officeDocument/2006/relationships/hyperlink" Target="https://www.ethicaltrade.org/sites/default/files/shared_resources/ETI%20Base%20Code%20%28English%29.pdf" TargetMode="External"/><Relationship Id="rId33" Type="http://schemas.openxmlformats.org/officeDocument/2006/relationships/footer" Target="footer1.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Procurement.Sudan@crs.org" TargetMode="External"/><Relationship Id="rId20" Type="http://schemas.openxmlformats.org/officeDocument/2006/relationships/hyperlink" Target="http://www.unglobalcompact.org/" TargetMode="External"/><Relationship Id="rId29" Type="http://schemas.openxmlformats.org/officeDocument/2006/relationships/hyperlink" Target="https://www.crs.org/about/compliance/crs-responsible-data-values-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24" Type="http://schemas.openxmlformats.org/officeDocument/2006/relationships/hyperlink" Target="https://www.ilo.org/declaration/lang--en/index.htm" TargetMode="External"/><Relationship Id="rId32" Type="http://schemas.openxmlformats.org/officeDocument/2006/relationships/header" Target="header1.xm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enders.sudan@crs.org" TargetMode="External"/><Relationship Id="rId23" Type="http://schemas.openxmlformats.org/officeDocument/2006/relationships/hyperlink" Target="https://www.ilo.org/declaration/lang--en/index.htm" TargetMode="External"/><Relationship Id="rId28" Type="http://schemas.openxmlformats.org/officeDocument/2006/relationships/hyperlink" Target="https://www.crs.org/sites/default/files/tools-research/safeguarding_policy_.pdf" TargetMode="External"/><Relationship Id="rId36" Type="http://schemas.openxmlformats.org/officeDocument/2006/relationships/hyperlink" Target="https://nam03.safelinks.protection.outlook.com/?url=https%3A%2F%2Fbit.ly%2Fcrs-safeguarding-policy&amp;data=04%7C01%7Cesther.likicho%40crs.org%7Ccce1525643354e981b6308d8742e4a6c%7Cb80c308cd08d4b07915c11a92d9cc6bd%7C0%7C0%7C637387089510654211%7CUnknown%7CTWFpbGZsb3d8eyJWIjoiMC4wLjAwMDAiLCJQIjoiV2luMzIiLCJBTiI6Ik1haWwiLCJXVCI6Mn0%3D%7C1000&amp;sdata=j6vY9IB1GfBdkPNa9ESXNE8Mbh%2F0Hd7wZJRUt1JZRMY%3D&amp;reserved=0" TargetMode="External"/><Relationship Id="rId10" Type="http://schemas.openxmlformats.org/officeDocument/2006/relationships/endnotes" Target="endnotes.xml"/><Relationship Id="rId19" Type="http://schemas.openxmlformats.org/officeDocument/2006/relationships/hyperlink" Target="http://www.crs.org/" TargetMode="External"/><Relationship Id="rId31"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 Id="rId22" Type="http://schemas.openxmlformats.org/officeDocument/2006/relationships/hyperlink" Target="https://www.unglobalcompact.org/library/2" TargetMode="External"/><Relationship Id="rId27" Type="http://schemas.openxmlformats.org/officeDocument/2006/relationships/hyperlink" Target="https://www.crs.org/sites/default/files/tools-research/safeguarding_policy_.pdf" TargetMode="External"/><Relationship Id="rId30" Type="http://schemas.openxmlformats.org/officeDocument/2006/relationships/image" Target="media/image1.png"/><Relationship Id="rId35" Type="http://schemas.openxmlformats.org/officeDocument/2006/relationships/hyperlink" Target="mailto:alert@crs.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cid:image006.png@01D6C7C0.DEE9C980" TargetMode="External"/><Relationship Id="rId2" Type="http://schemas.openxmlformats.org/officeDocument/2006/relationships/image" Target="media/image3.png"/><Relationship Id="rId1" Type="http://schemas.openxmlformats.org/officeDocument/2006/relationships/hyperlink" Target="https://nam11.safelinks.protection.outlook.com/?url=http%3A%2F%2Fbit.ly%2F2EjFWBC&amp;data=04%7C01%7Cesther.likicho%40crs.org%7C4305a7ea7adf4548b51108d895bef4e6%7Cb80c308cd08d4b07915c11a92d9cc6bd%7C0%7C0%7C637423994678517237%7CUnknown%7CTWFpbGZsb3d8eyJWIjoiMC4wLjAwMDAiLCJQIjoiV2luMzIiLCJBTiI6Ik1haWwiLCJXVCI6Mn0%3D%7C1000&amp;sdata=rbuN3ug8uFPWgWNUWKyAuxGU0AggE%2BWNinoy9QKkddQ%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customXml/itemProps2.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C67550-890D-4516-BDF1-9BE9247CACDB}">
  <ds:schemaRefs>
    <ds:schemaRef ds:uri="http://schemas.microsoft.com/sharepoint/v3/contenttype/forms"/>
  </ds:schemaRefs>
</ds:datastoreItem>
</file>

<file path=customXml/itemProps4.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14</Pages>
  <Words>4893</Words>
  <Characters>27892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Mohamed, Hashim</cp:lastModifiedBy>
  <cp:revision>17</cp:revision>
  <cp:lastPrinted>2020-06-01T08:42:00Z</cp:lastPrinted>
  <dcterms:created xsi:type="dcterms:W3CDTF">2021-08-25T09:07:00Z</dcterms:created>
  <dcterms:modified xsi:type="dcterms:W3CDTF">2021-08-27T07:29:00Z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